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127.559326pt;width:595.3pt;height:714.35pt;mso-position-horizontal-relative:page;mso-position-vertical-relative:page;z-index:-252359680" coordorigin="0,2551" coordsize="11906,14287">
            <v:rect style="position:absolute;left:0;top:8418;width:11906;height:8419" filled="true" fillcolor="#ececec" stroked="false">
              <v:fill type="solid"/>
            </v:rect>
            <v:shape style="position:absolute;left:0;top:2551;width:11906;height:5868" type="#_x0000_t75" stroked="false">
              <v:imagedata r:id="rId5" o:title=""/>
            </v:shape>
            <v:shape style="position:absolute;left:1133;top:15456;width:1435;height:957" type="#_x0000_t75" stroked="false">
              <v:imagedata r:id="rId6" o:title=""/>
            </v:shape>
            <w10:wrap type="none"/>
          </v:group>
        </w:pict>
      </w:r>
      <w:r>
        <w:rPr/>
        <w:pict>
          <v:shape style="position:absolute;margin-left:56.6926pt;margin-top:42.521114pt;width:163.2pt;height:18.05pt;mso-position-horizontal-relative:page;mso-position-vertical-relative:page;z-index:251659264" coordorigin="1134,850" coordsize="3264,361" path="m1262,943l1245,943,1229,946,1213,951,1197,958,1162,988,1143,1023,1135,1055,1134,1075,1138,1113,1153,1148,1177,1178,1213,1200,1227,1205,1241,1208,1255,1210,1269,1210,1295,1208,1315,1202,1330,1195,1340,1187,1343,1184,1347,1178,1348,1178,1456,1178,1456,1134,1297,1134,1279,1132,1265,1124,1255,1112,1249,1097,1247,1088,1247,1075,1251,1049,1263,1031,1279,1021,1297,1018,1456,1018,1456,972,1344,972,1341,969,1335,964,1326,959,1316,953,1302,948,1284,944,1262,943xm1456,1178l1348,1178,1348,1202,1456,1202,1456,1178xm1456,1018l1297,1018,1317,1022,1331,1031,1339,1042,1342,1050,1345,1058,1346,1067,1346,1076,1342,1103,1331,1121,1316,1131,1297,1134,1456,1134,1456,1018xm1456,850l1344,850,1344,972,1456,972,1456,850xm1656,942l1594,951,1549,973,1520,1000,1503,1025,1497,1041,1494,1056,1492,1068,1492,1076,1496,1107,1508,1136,1527,1162,1553,1184,1585,1198,1615,1206,1641,1209,1658,1210,1680,1209,1713,1204,1751,1191,1788,1167,1799,1154,1807,1143,1808,1142,1663,1142,1642,1139,1627,1132,1616,1123,1610,1115,1608,1111,1606,1107,1605,1100,1820,1099,1820,1096,1821,1093,1821,1089,1816,1049,1815,1047,1605,1047,1607,1041,1609,1026,1625,1016,1637,1007,1797,1007,1788,994,1772,978,1754,966,1729,955,1697,946,1656,942xm1816,1124l1705,1124,1699,1130,1691,1136,1679,1140,1663,1142,1808,1142,1812,1133,1816,1124xm1797,1007l1665,1007,1671,1009,1675,1010,1691,1018,1700,1029,1705,1039,1707,1047,1815,1047,1804,1018,1797,1007xm1965,950l1856,950,1856,1202,1969,1202,1969,1072,1970,1054,1968,1047,1974,1037,1982,1022,2002,1020,2337,1020,2337,1019,2334,1007,2322,984,2321,982,1965,982,1965,950xm2337,1020l2024,1020,2033,1029,2036,1034,2040,1041,2040,1054,2041,1059,2041,1202,2154,1202,2154,1072,2154,1060,2156,1048,2161,1037,2170,1027,2176,1023,2184,1021,2192,1021,2337,1021,2337,1020xm2337,1021l2202,1021,2209,1025,2212,1027,2217,1030,2224,1037,2225,1051,2225,1202,2339,1202,2339,1046,2338,1033,2337,1021xm2056,943l2033,944,2012,950,1993,959,1976,971,1972,975,1969,978,1965,982,2138,982,2134,976,2132,974,2127,969,2117,961,2102,952,2082,945,2056,943xm2232,943l2203,945,2181,952,2164,960,2151,968,2145,974,2138,982,2321,982,2306,966,2289,955,2276,950,2265,946,2255,944,2244,943,2232,943xm2539,942l2492,947,2455,959,2429,974,2411,989,2395,1008,2384,1029,2377,1052,2375,1076,2381,1116,2396,1146,2415,1168,2434,1182,2465,1198,2495,1206,2521,1210,2539,1211,2586,1206,2629,1190,2665,1165,2684,1140,2535,1140,2523,1139,2512,1132,2507,1128,2503,1124,2496,1112,2492,1100,2490,1087,2489,1076,2490,1061,2494,1046,2501,1031,2512,1020,2523,1013,2536,1012,2685,1012,2680,1003,2660,981,2641,967,2610,953,2581,945,2557,942,2539,942xm2685,1012l2540,1012,2561,1016,2575,1027,2582,1038,2586,1047,2589,1059,2589,1076,2588,1090,2586,1103,2582,1114,2578,1121,2573,1127,2565,1133,2554,1138,2539,1140,2684,1140,2691,1130,2698,1113,2702,1097,2703,1084,2704,1076,2704,1074,2697,1034,2685,1012xm2853,850l2740,850,2740,1202,2853,1202,2853,1132,2873,1114,2998,1114,2947,1049,2975,1024,2853,1024,2853,850xm2998,1114l2873,1114,2933,1202,3067,1202,2998,1114xm3059,950l2925,950,2853,1024,2975,1024,3059,950xm3192,950l3085,950,3085,1202,3199,1202,3199,1090,3200,1077,3203,1065,3209,1053,3221,1041,3236,1032,3253,1027,3270,1025,3314,1025,3315,985,3192,985,3192,950xm3314,1025l3282,1025,3298,1028,3309,1032,3313,1034,3314,1035,3314,1025xm3298,943l3269,943,3260,944,3255,945,3232,954,3213,965,3200,977,3192,985,3315,985,3315,947,3308,945,3298,943xm3633,1005l3491,1005,3507,1007,3519,1011,3526,1018,3529,1025,3529,1039,3512,1042,3459,1052,3428,1057,3403,1062,3383,1067,3367,1074,3351,1085,3339,1100,3332,1117,3329,1135,3334,1159,3346,1179,3365,1194,3390,1205,3403,1208,3415,1209,3424,1210,3431,1210,3467,1206,3494,1198,3514,1187,3529,1176,3641,1176,3640,1168,3640,1152,3456,1152,3439,1145,3439,1130,3442,1120,3451,1113,3462,1108,3473,1105,3495,1099,3506,1095,3518,1092,3530,1089,3640,1089,3640,1052,3640,1040,3639,1032,3637,1018,3633,1005xm3641,1176l3529,1176,3530,1186,3534,1195,3536,1198,3537,1200,3538,1201,3538,1202,3650,1202,3644,1192,3641,1181,3641,1176xm3640,1089l3530,1089,3530,1099,3530,1106,3527,1119,3519,1133,3501,1145,3485,1151,3471,1151,3456,1152,3640,1152,3640,1089xm3493,942l3460,944,3428,949,3398,960,3372,978,3357,996,3348,1014,3344,1029,3343,1040,3447,1040,3447,1039,3447,1029,3450,1023,3455,1017,3463,1011,3475,1007,3491,1005,3633,1005,3633,1004,3601,967,3556,949,3515,943,3493,942xm3817,1011l3705,1011,3703,1098,3703,1114,3703,1122,3705,1130,3708,1146,3714,1160,3721,1170,3727,1177,3750,1193,3774,1201,3796,1204,3809,1204,3821,1204,3834,1203,3850,1201,3870,1197,3870,1133,3848,1133,3830,1130,3821,1122,3817,1113,3817,1104,3817,1011xm3870,1131l3858,1133,3854,1133,3870,1133,3870,1131xm3870,950l3660,950,3660,1011,3870,1011,3870,950xm3817,872l3705,872,3705,950,3817,950,3817,872xm4033,853l3919,853,3919,923,4033,923,4033,853xm4033,950l3919,950,3919,1202,4033,1202,4033,950xm4232,942l4170,951,4125,973,4096,1000,4080,1025,4073,1041,4070,1056,4069,1068,4068,1076,4072,1107,4084,1136,4103,1162,4130,1184,4161,1198,4191,1206,4217,1209,4235,1210,4256,1209,4290,1204,4328,1191,4364,1167,4376,1154,4384,1143,4384,1142,4240,1142,4219,1139,4203,1132,4192,1123,4186,1115,4185,1111,4182,1107,4182,1100,4397,1099,4397,1096,4397,1093,4397,1089,4392,1049,4392,1047,4182,1047,4183,1041,4185,1026,4202,1016,4214,1007,4373,1007,4364,994,4348,978,4331,966,4306,955,4273,946,4232,942xm4392,1124l4281,1124,4276,1130,4267,1136,4256,1140,4240,1142,4384,1142,4389,1133,4392,1124xm4373,1007l4241,1007,4248,1009,4252,1010,4268,1018,4277,1029,4282,1039,4283,1047,4392,1047,4380,1018,4373,1007xe" filled="true" fillcolor="#88c2eb" stroked="false">
            <v:path arrowok="t"/>
            <v:fill type="solid"/>
            <w10:wrap type="none"/>
          </v:shape>
        </w:pict>
      </w:r>
      <w:r>
        <w:rPr/>
        <w:pict>
          <v:shape style="position:absolute;margin-left:57.639pt;margin-top:66.185013pt;width:76.7pt;height:18pt;mso-position-horizontal-relative:page;mso-position-vertical-relative:page;z-index:251660288" coordorigin="1153,1324" coordsize="1534,360" path="m1264,1324l1153,1324,1153,1675,1264,1675,1264,1324xm1465,1415l1403,1424,1358,1446,1329,1473,1313,1498,1306,1514,1303,1529,1301,1541,1301,1549,1305,1581,1317,1610,1336,1636,1362,1657,1394,1672,1424,1680,1450,1683,1467,1683,1489,1682,1522,1677,1560,1664,1597,1640,1609,1627,1617,1616,1617,1615,1472,1615,1451,1612,1436,1605,1425,1597,1419,1588,1417,1585,1415,1581,1415,1573,1629,1572,1629,1569,1630,1566,1630,1562,1625,1522,1625,1521,1415,1521,1416,1514,1418,1500,1435,1489,1447,1481,1606,1481,1597,1467,1581,1451,1563,1440,1539,1428,1506,1419,1465,1415xm1625,1598l1514,1598,1508,1604,1500,1609,1488,1613,1472,1615,1617,1615,1622,1606,1625,1598xm1606,1481l1474,1481,1480,1482,1484,1483,1500,1491,1510,1502,1514,1513,1516,1521,1625,1521,1613,1491,1606,1481xm1948,1645l1773,1645,1782,1655,1785,1657,1790,1662,1810,1673,1830,1679,1846,1682,1859,1682,1900,1676,1934,1659,1948,1645xm1779,1324l1666,1324,1666,1675,1773,1675,1773,1645,1948,1645,1960,1633,1974,1606,1823,1606,1806,1603,1790,1593,1778,1575,1774,1548,1775,1537,1777,1525,1782,1514,1788,1504,1793,1499,1804,1490,1975,1490,1963,1465,1945,1447,1779,1447,1779,1324xm1975,1490l1824,1490,1845,1494,1859,1504,1867,1516,1871,1525,1873,1533,1873,1544,1873,1547,1871,1566,1865,1582,1856,1593,1845,1600,1839,1604,1831,1606,1974,1606,1978,1599,1981,1590,1984,1579,1986,1565,1986,1548,1986,1546,1980,1500,1975,1490xm1863,1415l1837,1418,1816,1424,1800,1431,1789,1438,1785,1441,1782,1444,1779,1447,1945,1447,1940,1441,1916,1426,1899,1420,1884,1417,1872,1416,1863,1415xm2181,1415l2119,1424,2074,1446,2045,1473,2029,1498,2022,1514,2019,1529,2018,1541,2017,1549,2021,1581,2033,1610,2052,1636,2079,1657,2110,1672,2140,1680,2166,1683,2183,1683,2205,1682,2239,1677,2277,1664,2313,1640,2325,1627,2333,1616,2333,1615,2189,1615,2167,1612,2152,1605,2141,1597,2135,1588,2134,1585,2131,1581,2131,1573,2346,1572,2346,1569,2346,1566,2346,1562,2341,1522,2341,1521,2131,1521,2132,1514,2134,1500,2151,1489,2163,1481,2322,1481,2313,1467,2297,1451,2280,1440,2255,1428,2222,1419,2181,1415xm2341,1598l2230,1598,2224,1604,2216,1609,2205,1613,2189,1615,2333,1615,2338,1606,2341,1598xm2322,1481l2190,1481,2197,1482,2201,1483,2217,1491,2226,1502,2230,1513,2232,1521,2341,1521,2329,1491,2322,1481xm2488,1423l2381,1423,2381,1675,2494,1675,2494,1540,2495,1526,2500,1514,2511,1504,2520,1499,2531,1498,2685,1498,2684,1492,2681,1483,2673,1463,2665,1454,2489,1454,2488,1423xm2685,1498l2538,1498,2548,1499,2571,1513,2572,1526,2573,1540,2573,1675,2686,1675,2686,1522,2685,1502,2685,1498xm2579,1415l2544,1419,2519,1429,2501,1441,2489,1454,2665,1454,2655,1441,2624,1423,2579,1415xe" filled="true" fillcolor="#88c2eb" stroked="false">
            <v:path arrowok="t"/>
            <v:fill type="solid"/>
            <w10:wrap type="none"/>
          </v:shape>
        </w:pict>
      </w:r>
      <w:r>
        <w:rPr/>
        <w:drawing>
          <wp:anchor distT="0" distB="0" distL="0" distR="0" allowOverlap="1" layoutInCell="1" locked="0" behindDoc="0" simplePos="0" relativeHeight="251661312">
            <wp:simplePos x="0" y="0"/>
            <wp:positionH relativeFrom="page">
              <wp:posOffset>6143400</wp:posOffset>
            </wp:positionH>
            <wp:positionV relativeFrom="page">
              <wp:posOffset>540004</wp:posOffset>
            </wp:positionV>
            <wp:extent cx="707804" cy="747712"/>
            <wp:effectExtent l="0" t="0" r="0" b="0"/>
            <wp:wrapNone/>
            <wp:docPr id="1" name="image3.png"/>
            <wp:cNvGraphicFramePr>
              <a:graphicFrameLocks noChangeAspect="1"/>
            </wp:cNvGraphicFramePr>
            <a:graphic>
              <a:graphicData uri="http://schemas.openxmlformats.org/drawingml/2006/picture">
                <pic:pic>
                  <pic:nvPicPr>
                    <pic:cNvPr id="2" name="image3.png"/>
                    <pic:cNvPicPr/>
                  </pic:nvPicPr>
                  <pic:blipFill>
                    <a:blip r:embed="rId7" cstate="print"/>
                    <a:stretch>
                      <a:fillRect/>
                    </a:stretch>
                  </pic:blipFill>
                  <pic:spPr>
                    <a:xfrm>
                      <a:off x="0" y="0"/>
                      <a:ext cx="707804" cy="747712"/>
                    </a:xfrm>
                    <a:prstGeom prst="rect">
                      <a:avLst/>
                    </a:prstGeom>
                  </pic:spPr>
                </pic:pic>
              </a:graphicData>
            </a:graphic>
          </wp:anchor>
        </w:drawing>
      </w:r>
      <w:r>
        <w:rPr/>
        <w:drawing>
          <wp:anchor distT="0" distB="0" distL="0" distR="0" allowOverlap="1" layoutInCell="1" locked="0" behindDoc="0" simplePos="0" relativeHeight="251662336">
            <wp:simplePos x="0" y="0"/>
            <wp:positionH relativeFrom="page">
              <wp:posOffset>4187997</wp:posOffset>
            </wp:positionH>
            <wp:positionV relativeFrom="page">
              <wp:posOffset>742907</wp:posOffset>
            </wp:positionV>
            <wp:extent cx="1610738" cy="150590"/>
            <wp:effectExtent l="0" t="0" r="0" b="0"/>
            <wp:wrapNone/>
            <wp:docPr id="3" name="image4.png"/>
            <wp:cNvGraphicFramePr>
              <a:graphicFrameLocks noChangeAspect="1"/>
            </wp:cNvGraphicFramePr>
            <a:graphic>
              <a:graphicData uri="http://schemas.openxmlformats.org/drawingml/2006/picture">
                <pic:pic>
                  <pic:nvPicPr>
                    <pic:cNvPr id="4" name="image4.png"/>
                    <pic:cNvPicPr/>
                  </pic:nvPicPr>
                  <pic:blipFill>
                    <a:blip r:embed="rId8" cstate="print"/>
                    <a:stretch>
                      <a:fillRect/>
                    </a:stretch>
                  </pic:blipFill>
                  <pic:spPr>
                    <a:xfrm>
                      <a:off x="0" y="0"/>
                      <a:ext cx="1610738" cy="150590"/>
                    </a:xfrm>
                    <a:prstGeom prst="rect">
                      <a:avLst/>
                    </a:prstGeom>
                  </pic:spPr>
                </pic:pic>
              </a:graphicData>
            </a:graphic>
          </wp:anchor>
        </w:drawing>
      </w:r>
      <w:r>
        <w:rPr/>
        <w:drawing>
          <wp:anchor distT="0" distB="0" distL="0" distR="0" allowOverlap="1" layoutInCell="1" locked="0" behindDoc="0" simplePos="0" relativeHeight="251663360">
            <wp:simplePos x="0" y="0"/>
            <wp:positionH relativeFrom="page">
              <wp:posOffset>4197656</wp:posOffset>
            </wp:positionH>
            <wp:positionV relativeFrom="page">
              <wp:posOffset>946263</wp:posOffset>
            </wp:positionV>
            <wp:extent cx="1525566" cy="119062"/>
            <wp:effectExtent l="0" t="0" r="0" b="0"/>
            <wp:wrapNone/>
            <wp:docPr id="5" name="image5.png"/>
            <wp:cNvGraphicFramePr>
              <a:graphicFrameLocks noChangeAspect="1"/>
            </wp:cNvGraphicFramePr>
            <a:graphic>
              <a:graphicData uri="http://schemas.openxmlformats.org/drawingml/2006/picture">
                <pic:pic>
                  <pic:nvPicPr>
                    <pic:cNvPr id="6" name="image5.png"/>
                    <pic:cNvPicPr/>
                  </pic:nvPicPr>
                  <pic:blipFill>
                    <a:blip r:embed="rId9" cstate="print"/>
                    <a:stretch>
                      <a:fillRect/>
                    </a:stretch>
                  </pic:blipFill>
                  <pic:spPr>
                    <a:xfrm>
                      <a:off x="0" y="0"/>
                      <a:ext cx="1525566" cy="119062"/>
                    </a:xfrm>
                    <a:prstGeom prst="rect">
                      <a:avLst/>
                    </a:prstGeom>
                  </pic:spPr>
                </pic:pic>
              </a:graphicData>
            </a:graphic>
          </wp:anchor>
        </w:drawing>
      </w:r>
      <w:r>
        <w:rPr/>
        <w:pict>
          <v:shape style="position:absolute;margin-left:330.524109pt;margin-top:42.521214pt;width:89.1pt;height:9.4pt;mso-position-horizontal-relative:page;mso-position-vertical-relative:page;z-index:251664384" coordorigin="6610,850" coordsize="1782,188" path="m6642,850l6610,850,6610,1035,6727,1035,6727,1006,6642,1006,6642,850xm6856,925l6823,925,6830,931,6830,948,6790,956,6763,967,6748,983,6743,1003,6746,1017,6754,1028,6766,1035,6781,1037,6795,1036,6808,1032,6819,1027,6830,1018,6860,1018,6860,1013,6781,1013,6774,1008,6774,997,6777,987,6788,979,6805,973,6830,969,6860,969,6860,948,6857,927,6856,925xm6860,1018l6830,1018,6830,1025,6833,1035,6864,1035,6861,1028,6860,1018,6860,1018xm6860,969l6830,969,6830,998,6822,1004,6813,1009,6803,1012,6792,1013,6860,1013,6860,969xm6812,900l6793,902,6775,907,6761,915,6748,924,6763,943,6773,936,6783,931,6795,927,6808,925,6856,925,6849,912,6835,903,6812,900xm6924,902l6893,902,6893,1035,6924,1035,6924,943,6935,933,6946,926,7008,926,7007,923,7006,920,6924,920,6924,902xm7008,926l6973,926,6979,933,6979,1035,7010,1035,7010,940,7008,926xm6972,900l6955,902,6942,907,6931,913,6924,920,7006,920,7000,910,6988,903,6972,900xm7092,900l7069,904,7051,917,7040,939,7036,969,7040,999,7051,1020,7067,1033,7088,1037,7102,1035,7113,1031,7122,1025,7130,1017,7161,1017,7161,1012,7098,1012,7085,1009,7075,1001,7068,988,7066,970,7068,950,7074,937,7084,928,7099,925,7161,925,7161,917,7130,917,7122,909,7113,904,7103,901,7092,900xm7161,1017l7130,1017,7130,1025,7131,1031,7133,1035,7165,1035,7162,1028,7161,1020,7161,1017xm7161,925l7110,925,7122,931,7130,942,7130,995,7123,1004,7111,1012,7161,1012,7161,925xm7161,850l7130,850,7130,917,7161,917,7161,850xm7251,900l7229,904,7209,915,7194,937,7188,969,7193,1000,7207,1021,7227,1034,7251,1037,7268,1036,7283,1031,7296,1024,7307,1014,7306,1013,7254,1013,7240,1011,7229,1005,7222,994,7218,979,7309,979,7309,971,7306,956,7219,956,7223,941,7230,932,7240,927,7250,925,7296,925,7291,916,7272,904,7251,900xm7291,998l7283,1004,7275,1009,7265,1012,7254,1013,7306,1013,7291,998xm7296,925l7250,925,7263,927,7272,933,7278,942,7281,956,7306,956,7304,938,7296,925xm7340,998l7323,1017,7334,1025,7348,1032,7364,1036,7381,1037,7403,1035,7420,1028,7432,1015,7433,1014,7381,1014,7369,1012,7358,1009,7348,1004,7340,998xm7378,900l7358,903,7342,911,7332,923,7329,939,7333,958,7345,969,7361,976,7378,981,7408,988,7408,1009,7398,1014,7433,1014,7437,997,7432,978,7420,966,7404,959,7386,955,7371,952,7357,948,7357,930,7363,924,7428,924,7432,919,7421,911,7409,905,7395,901,7378,900xm7428,924l7380,924,7389,925,7399,928,7409,933,7417,939,7428,924xm7559,902l7455,902,7455,927,7520,927,7450,1017,7450,1035,7563,1035,7563,1011,7488,1011,7559,921,7559,902xm7636,900l7615,904,7594,915,7579,937,7573,969,7578,1000,7592,1021,7613,1034,7637,1037,7653,1036,7668,1031,7681,1024,7692,1014,7692,1013,7639,1013,7625,1011,7614,1005,7607,994,7604,979,7694,979,7694,971,7692,956,7604,956,7608,941,7615,932,7625,927,7636,925,7682,925,7676,916,7658,904,7636,900xm7676,998l7669,1004,7660,1009,7651,1012,7639,1013,7692,1013,7676,998xm7682,925l7636,925,7648,927,7657,933,7663,942,7666,956,7692,956,7689,938,7682,925xm7752,902l7721,902,7721,1035,7752,1035,7752,943,7763,933,7774,926,7836,926,7836,923,7834,920,7752,920,7752,902xm7836,926l7801,926,7807,933,7807,1035,7838,1035,7838,940,7836,926xm7800,900l7784,902,7770,907,7760,913,7752,920,7834,920,7828,910,7816,903,7800,900xm7912,927l7882,927,7882,1000,7883,1016,7889,1027,7902,1034,7922,1037,7930,1037,7942,1036,7945,1035,7945,1012,7916,1012,7912,1007,7912,927xm7945,1011l7942,1012,7936,1012,7945,1012,7945,1011xm7946,902l7859,902,7859,927,7946,927,7946,902xm7912,856l7882,856,7882,902,7912,902,7912,856xm8002,902l7972,902,7972,1035,8002,1035,8002,951,8009,941,8018,934,8030,929,8043,928,8051,928,8051,924,8002,924,8002,902xm8051,928l8045,928,8050,928,8051,928,8051,928xm8052,900l8050,900,8033,902,8020,907,8010,915,8003,924,8051,924,8052,900xm8174,925l8141,925,8147,931,8148,948,8108,956,8081,967,8066,983,8061,1003,8064,1017,8072,1028,8084,1035,8099,1037,8113,1036,8126,1032,8137,1027,8148,1018,8178,1018,8178,1013,8099,1013,8092,1008,8092,997,8095,987,8106,979,8123,973,8148,969,8178,969,8178,948,8175,927,8174,925xm8178,1018l8148,1018,8148,1025,8151,1035,8182,1035,8179,1028,8178,1018,8178,1018xm8178,969l8148,969,8148,998,8140,1004,8131,1009,8121,1012,8110,1013,8178,1013,8178,969xm8130,900l8111,902,8093,907,8079,915,8066,924,8081,943,8090,936,8101,931,8113,927,8126,925,8174,925,8167,912,8153,903,8130,900xm8243,850l8212,850,8212,1035,8243,1035,8243,850xm8334,900l8313,904,8292,915,8277,937,8271,969,8276,1000,8290,1021,8311,1034,8335,1037,8351,1036,8366,1031,8379,1024,8390,1014,8390,1013,8337,1013,8323,1011,8312,1005,8305,994,8302,979,8392,979,8392,971,8390,956,8302,956,8306,941,8313,932,8323,927,8334,925,8380,925,8374,916,8356,904,8334,900xm8374,998l8366,1004,8358,1009,8349,1012,8337,1013,8390,1013,8374,998xm8380,925l8334,925,8346,927,8355,933,8361,942,8364,956,8390,956,8387,938,8380,925xe" filled="true" fillcolor="#000000" stroked="false">
            <v:path arrowok="t"/>
            <v:fill type="solid"/>
            <w10:wrap type="none"/>
          </v:shap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7"/>
        </w:rPr>
      </w:pPr>
    </w:p>
    <w:p>
      <w:pPr>
        <w:pStyle w:val="Heading2"/>
        <w:spacing w:before="89"/>
        <w:ind w:left="953"/>
      </w:pPr>
      <w:r>
        <w:rPr/>
        <w:t>Offen, digital, läuft!</w:t>
      </w:r>
    </w:p>
    <w:p>
      <w:pPr>
        <w:spacing w:line="254" w:lineRule="auto" w:before="26"/>
        <w:ind w:left="953" w:right="3155" w:firstLine="0"/>
        <w:jc w:val="left"/>
        <w:rPr>
          <w:b/>
          <w:sz w:val="36"/>
        </w:rPr>
      </w:pPr>
      <w:r>
        <w:rPr>
          <w:b/>
          <w:sz w:val="36"/>
        </w:rPr>
        <w:t>Materialien für digitale Bildungsprojekte zur Landesgeschichte</w:t>
      </w:r>
    </w:p>
    <w:p>
      <w:pPr>
        <w:pStyle w:val="Heading3"/>
      </w:pPr>
      <w:r>
        <w:rPr/>
        <w:t>Themenpaket Fußball</w:t>
      </w: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spacing w:before="8"/>
        <w:rPr>
          <w:sz w:val="51"/>
        </w:rPr>
      </w:pPr>
    </w:p>
    <w:p>
      <w:pPr>
        <w:spacing w:before="1"/>
        <w:ind w:left="6849" w:right="0" w:firstLine="0"/>
        <w:jc w:val="left"/>
        <w:rPr>
          <w:sz w:val="28"/>
        </w:rPr>
      </w:pPr>
      <w:hyperlink r:id="rId10">
        <w:r>
          <w:rPr>
            <w:sz w:val="28"/>
          </w:rPr>
          <w:t>www.politische-bildung.nrw.de</w:t>
        </w:r>
      </w:hyperlink>
    </w:p>
    <w:p>
      <w:pPr>
        <w:spacing w:after="0"/>
        <w:jc w:val="left"/>
        <w:rPr>
          <w:sz w:val="28"/>
        </w:rPr>
        <w:sectPr>
          <w:type w:val="continuous"/>
          <w:pgSz w:w="11910" w:h="16840"/>
          <w:pgMar w:top="840" w:bottom="280" w:left="180" w:right="740"/>
        </w:sectPr>
      </w:pPr>
    </w:p>
    <w:p>
      <w:pPr>
        <w:pStyle w:val="Heading2"/>
        <w:ind w:left="2824"/>
      </w:pPr>
      <w:r>
        <w:rPr>
          <w:color w:val="88C2EB"/>
        </w:rPr>
        <w:t>Wie kann ich diese Handreichung verwenden?</w:t>
      </w:r>
    </w:p>
    <w:p>
      <w:pPr>
        <w:pStyle w:val="BodyText"/>
        <w:spacing w:before="5"/>
        <w:rPr>
          <w:b/>
          <w:sz w:val="36"/>
        </w:rPr>
      </w:pPr>
    </w:p>
    <w:p>
      <w:pPr>
        <w:pStyle w:val="BodyText"/>
        <w:spacing w:line="312" w:lineRule="auto"/>
        <w:ind w:left="2824" w:right="114"/>
      </w:pPr>
      <w:r>
        <w:rPr/>
        <w:t>Das Themenpaket Fussball ist ein Teil des Materialpakets zur Landesgeschichte, das die Landeszentrale für politische Bildung Nordrhein- Westfalen als offene Daten zur Verfügung stellt („Open Educational Ressources“, OER).</w:t>
      </w:r>
    </w:p>
    <w:p>
      <w:pPr>
        <w:pStyle w:val="BodyText"/>
        <w:spacing w:before="8"/>
        <w:rPr>
          <w:sz w:val="31"/>
        </w:rPr>
      </w:pPr>
    </w:p>
    <w:p>
      <w:pPr>
        <w:pStyle w:val="BodyText"/>
        <w:spacing w:line="312" w:lineRule="auto"/>
        <w:ind w:left="2824" w:right="434"/>
      </w:pPr>
      <w:r>
        <w:rPr/>
        <w:t>Diese Handreichung enthält Ideen zur Umsetzung eigener digitaler Projekte in der schulischen und außerschulischen Bildung. Neben dieser Handreichung gehören weitere Materialien zum OER-Paket:</w:t>
      </w:r>
    </w:p>
    <w:p>
      <w:pPr>
        <w:pStyle w:val="BodyText"/>
        <w:rPr>
          <w:sz w:val="26"/>
        </w:rPr>
      </w:pPr>
    </w:p>
    <w:p>
      <w:pPr>
        <w:pStyle w:val="ListParagraph"/>
        <w:numPr>
          <w:ilvl w:val="0"/>
          <w:numId w:val="1"/>
        </w:numPr>
        <w:tabs>
          <w:tab w:pos="3278" w:val="left" w:leader="none"/>
          <w:tab w:pos="3279" w:val="left" w:leader="none"/>
        </w:tabs>
        <w:spacing w:line="312" w:lineRule="auto" w:before="178" w:after="0"/>
        <w:ind w:left="3278" w:right="973" w:hanging="360"/>
        <w:jc w:val="left"/>
        <w:rPr>
          <w:sz w:val="24"/>
        </w:rPr>
      </w:pPr>
      <w:r>
        <w:rPr>
          <w:sz w:val="24"/>
        </w:rPr>
        <w:t>ein </w:t>
      </w:r>
      <w:r>
        <w:rPr>
          <w:b/>
          <w:sz w:val="24"/>
        </w:rPr>
        <w:t>Datensatz </w:t>
      </w:r>
      <w:r>
        <w:rPr>
          <w:sz w:val="24"/>
        </w:rPr>
        <w:t>mit Ereignissen aus der Landesgeschichte NRW („digitale</w:t>
      </w:r>
      <w:r>
        <w:rPr>
          <w:spacing w:val="-1"/>
          <w:sz w:val="24"/>
        </w:rPr>
        <w:t> </w:t>
      </w:r>
      <w:r>
        <w:rPr>
          <w:sz w:val="24"/>
        </w:rPr>
        <w:t>Chronik“);</w:t>
      </w:r>
    </w:p>
    <w:p>
      <w:pPr>
        <w:pStyle w:val="ListParagraph"/>
        <w:numPr>
          <w:ilvl w:val="0"/>
          <w:numId w:val="1"/>
        </w:numPr>
        <w:tabs>
          <w:tab w:pos="3278" w:val="left" w:leader="none"/>
          <w:tab w:pos="3279" w:val="left" w:leader="none"/>
        </w:tabs>
        <w:spacing w:line="312" w:lineRule="auto" w:before="116" w:after="0"/>
        <w:ind w:left="3278" w:right="339" w:hanging="360"/>
        <w:jc w:val="left"/>
        <w:rPr>
          <w:sz w:val="24"/>
        </w:rPr>
      </w:pPr>
      <w:r>
        <w:rPr>
          <w:sz w:val="24"/>
        </w:rPr>
        <w:t>weitere </w:t>
      </w:r>
      <w:r>
        <w:rPr>
          <w:b/>
          <w:sz w:val="24"/>
        </w:rPr>
        <w:t>Themenpakete </w:t>
      </w:r>
      <w:r>
        <w:rPr>
          <w:sz w:val="24"/>
        </w:rPr>
        <w:t>mit themenbezogenen Projektideen sowie Dateien mit ausgewählten </w:t>
      </w:r>
      <w:r>
        <w:rPr>
          <w:spacing w:val="-4"/>
          <w:sz w:val="24"/>
        </w:rPr>
        <w:t>Textinhalten </w:t>
      </w:r>
      <w:r>
        <w:rPr>
          <w:sz w:val="24"/>
        </w:rPr>
        <w:t>der Website in Rohform</w:t>
      </w:r>
      <w:r>
        <w:rPr>
          <w:spacing w:val="-31"/>
          <w:sz w:val="24"/>
        </w:rPr>
        <w:t> </w:t>
      </w:r>
      <w:r>
        <w:rPr>
          <w:sz w:val="24"/>
        </w:rPr>
        <w:t>sowie</w:t>
      </w:r>
    </w:p>
    <w:p>
      <w:pPr>
        <w:pStyle w:val="ListParagraph"/>
        <w:numPr>
          <w:ilvl w:val="0"/>
          <w:numId w:val="1"/>
        </w:numPr>
        <w:tabs>
          <w:tab w:pos="3278" w:val="left" w:leader="none"/>
          <w:tab w:pos="3279" w:val="left" w:leader="none"/>
        </w:tabs>
        <w:spacing w:line="312" w:lineRule="auto" w:before="116" w:after="0"/>
        <w:ind w:left="3278" w:right="261" w:hanging="360"/>
        <w:jc w:val="left"/>
        <w:rPr>
          <w:sz w:val="24"/>
        </w:rPr>
      </w:pPr>
      <w:r>
        <w:rPr>
          <w:sz w:val="24"/>
        </w:rPr>
        <w:t>eine </w:t>
      </w:r>
      <w:r>
        <w:rPr>
          <w:b/>
          <w:sz w:val="24"/>
        </w:rPr>
        <w:t>Handreichung mit Praxistipps </w:t>
      </w:r>
      <w:r>
        <w:rPr>
          <w:sz w:val="24"/>
        </w:rPr>
        <w:t>und Informationen zu geeigneter Software.</w:t>
      </w:r>
    </w:p>
    <w:p>
      <w:pPr>
        <w:pStyle w:val="BodyText"/>
        <w:spacing w:before="6"/>
        <w:rPr>
          <w:sz w:val="31"/>
        </w:rPr>
      </w:pPr>
    </w:p>
    <w:p>
      <w:pPr>
        <w:pStyle w:val="BodyText"/>
        <w:spacing w:line="312" w:lineRule="auto"/>
        <w:ind w:left="2824"/>
      </w:pPr>
      <w:r>
        <w:rPr/>
        <w:t>Die Materialien dienen als Ausgangsbasis, um eigene Fragestellungen zu Themen der Landesgeschichte beziehungsweise -politik zu bearbeiten.</w:t>
      </w:r>
    </w:p>
    <w:p>
      <w:pPr>
        <w:pStyle w:val="BodyText"/>
        <w:spacing w:line="312" w:lineRule="auto" w:before="3"/>
        <w:ind w:left="2824" w:right="247"/>
      </w:pPr>
      <w:r>
        <w:rPr/>
        <w:t>Sie können für Recherchen genutzt sowie heruntergeladen und in eigenen Produkten verwendet werden, zum Beispiel in multimedialen Storys, Infografiken, Karten oder Zeitleisten.</w:t>
      </w:r>
    </w:p>
    <w:p>
      <w:pPr>
        <w:pStyle w:val="BodyText"/>
        <w:spacing w:before="7"/>
        <w:rPr>
          <w:sz w:val="31"/>
        </w:rPr>
      </w:pPr>
    </w:p>
    <w:p>
      <w:pPr>
        <w:pStyle w:val="BodyText"/>
        <w:tabs>
          <w:tab w:pos="9391" w:val="left" w:leader="none"/>
        </w:tabs>
        <w:spacing w:line="312" w:lineRule="auto"/>
        <w:ind w:left="2824" w:right="115"/>
      </w:pPr>
      <w:r>
        <w:rPr/>
        <w:drawing>
          <wp:anchor distT="0" distB="0" distL="0" distR="0" allowOverlap="1" layoutInCell="1" locked="0" behindDoc="1" simplePos="0" relativeHeight="250967040">
            <wp:simplePos x="0" y="0"/>
            <wp:positionH relativeFrom="page">
              <wp:posOffset>5928666</wp:posOffset>
            </wp:positionH>
            <wp:positionV relativeFrom="paragraph">
              <wp:posOffset>261042</wp:posOffset>
            </wp:positionV>
            <wp:extent cx="105901" cy="105901"/>
            <wp:effectExtent l="0" t="0" r="0" b="0"/>
            <wp:wrapNone/>
            <wp:docPr id="7" name="image6.png"/>
            <wp:cNvGraphicFramePr>
              <a:graphicFrameLocks noChangeAspect="1"/>
            </wp:cNvGraphicFramePr>
            <a:graphic>
              <a:graphicData uri="http://schemas.openxmlformats.org/drawingml/2006/picture">
                <pic:pic>
                  <pic:nvPicPr>
                    <pic:cNvPr id="8" name="image6.png"/>
                    <pic:cNvPicPr/>
                  </pic:nvPicPr>
                  <pic:blipFill>
                    <a:blip r:embed="rId11" cstate="print"/>
                    <a:stretch>
                      <a:fillRect/>
                    </a:stretch>
                  </pic:blipFill>
                  <pic:spPr>
                    <a:xfrm>
                      <a:off x="0" y="0"/>
                      <a:ext cx="105901" cy="105901"/>
                    </a:xfrm>
                    <a:prstGeom prst="rect">
                      <a:avLst/>
                    </a:prstGeom>
                  </pic:spPr>
                </pic:pic>
              </a:graphicData>
            </a:graphic>
          </wp:anchor>
        </w:drawing>
      </w:r>
      <w:r>
        <w:rPr/>
        <w:t>Die </w:t>
      </w:r>
      <w:r>
        <w:rPr>
          <w:spacing w:val="-6"/>
        </w:rPr>
        <w:t>Texte </w:t>
      </w:r>
      <w:r>
        <w:rPr/>
        <w:t>werden ausdrücklich als offene Bildungsmaterialien angeboten. Sie stehen unter der Creative-Commons-Lizenz CC</w:t>
      </w:r>
      <w:r>
        <w:rPr>
          <w:spacing w:val="-24"/>
        </w:rPr>
        <w:t> </w:t>
      </w:r>
      <w:r>
        <w:rPr/>
        <w:t>BY</w:t>
      </w:r>
      <w:r>
        <w:rPr>
          <w:spacing w:val="-7"/>
        </w:rPr>
        <w:t> </w:t>
      </w:r>
      <w:r>
        <w:rPr/>
        <w:t>4.0</w:t>
        <w:tab/>
      </w:r>
      <w:hyperlink r:id="rId12">
        <w:r>
          <w:rPr>
            <w:color w:val="22599B"/>
          </w:rPr>
          <w:t>url.nrw/ZfK</w:t>
        </w:r>
      </w:hyperlink>
      <w:r>
        <w:rPr/>
        <w:t>. Das bedeutet unter anderem: Sie dürfen kostenlos und ohne Zweckbindung genutzt, bearbeitet, vervielfältigt und veröffentlicht werden. Lediglich der Urheber muss genannt werden: Landeszentrale für politische Bildung Nordrhein-Westfalen. Details finden sich im Abschnitt </w:t>
      </w:r>
      <w:r>
        <w:rPr>
          <w:spacing w:val="-3"/>
        </w:rPr>
        <w:t>„Was </w:t>
      </w:r>
      <w:r>
        <w:rPr/>
        <w:t>muss beachtet werden?“.</w:t>
      </w:r>
    </w:p>
    <w:p>
      <w:pPr>
        <w:pStyle w:val="BodyText"/>
        <w:spacing w:before="10"/>
        <w:rPr>
          <w:sz w:val="23"/>
        </w:rPr>
      </w:pPr>
      <w:r>
        <w:rPr/>
        <w:pict>
          <v:group style="position:absolute;margin-left:150.235992pt;margin-top:15.687412pt;width:401.55pt;height:59.1pt;mso-position-horizontal-relative:page;mso-position-vertical-relative:paragraph;z-index:-251649024;mso-wrap-distance-left:0;mso-wrap-distance-right:0" coordorigin="3005,314" coordsize="8031,1182">
            <v:rect style="position:absolute;left:3004;top:715;width:8031;height:781" filled="true" fillcolor="#d9dada" stroked="false">
              <v:fill type="solid"/>
            </v:rect>
            <v:shape style="position:absolute;left:9096;top:1187;width:132;height:132" type="#_x0000_t75" stroked="false">
              <v:imagedata r:id="rId13" o:title=""/>
            </v:shape>
            <v:shapetype id="_x0000_t202" o:spt="202" coordsize="21600,21600" path="m,l,21600r21600,l21600,xe">
              <v:stroke joinstyle="miter"/>
              <v:path gradientshapeok="t" o:connecttype="rect"/>
            </v:shapetype>
            <v:shape style="position:absolute;left:3004;top:715;width:8031;height:781" type="#_x0000_t202" filled="false" stroked="false">
              <v:textbox inset="0,0,0,0">
                <w:txbxContent>
                  <w:p>
                    <w:pPr>
                      <w:tabs>
                        <w:tab w:pos="6258" w:val="left" w:leader="none"/>
                      </w:tabs>
                      <w:spacing w:line="266" w:lineRule="auto" w:before="124"/>
                      <w:ind w:left="263" w:right="364" w:firstLine="0"/>
                      <w:jc w:val="left"/>
                      <w:rPr>
                        <w:sz w:val="22"/>
                      </w:rPr>
                    </w:pPr>
                    <w:r>
                      <w:rPr>
                        <w:sz w:val="22"/>
                      </w:rPr>
                      <w:t>Alle Informationen und Downloads zum OER-Paket auf der Internetseite der Landeszentrale für politische</w:t>
                    </w:r>
                    <w:r>
                      <w:rPr>
                        <w:spacing w:val="-24"/>
                        <w:sz w:val="22"/>
                      </w:rPr>
                      <w:t> </w:t>
                    </w:r>
                    <w:r>
                      <w:rPr>
                        <w:sz w:val="22"/>
                      </w:rPr>
                      <w:t>Bildung</w:t>
                    </w:r>
                    <w:r>
                      <w:rPr>
                        <w:spacing w:val="-7"/>
                        <w:sz w:val="22"/>
                      </w:rPr>
                      <w:t> </w:t>
                    </w:r>
                    <w:r>
                      <w:rPr>
                        <w:sz w:val="22"/>
                      </w:rPr>
                      <w:t>Nordrhein-Westfalen:</w:t>
                      <w:tab/>
                    </w:r>
                    <w:hyperlink r:id="rId14">
                      <w:r>
                        <w:rPr>
                          <w:color w:val="22599B"/>
                          <w:sz w:val="22"/>
                        </w:rPr>
                        <w:t>pb.nrw.de/oer</w:t>
                      </w:r>
                    </w:hyperlink>
                  </w:p>
                </w:txbxContent>
              </v:textbox>
              <w10:wrap type="none"/>
            </v:shape>
            <v:shape style="position:absolute;left:3004;top:313;width:8031;height:402" type="#_x0000_t202" filled="true" fillcolor="#565655" stroked="false">
              <v:textbox inset="0,0,0,0">
                <w:txbxContent>
                  <w:p>
                    <w:pPr>
                      <w:spacing w:before="63"/>
                      <w:ind w:left="113" w:right="0" w:firstLine="0"/>
                      <w:jc w:val="left"/>
                      <w:rPr>
                        <w:b/>
                        <w:sz w:val="24"/>
                      </w:rPr>
                    </w:pPr>
                    <w:r>
                      <w:rPr>
                        <w:b/>
                        <w:color w:val="FFFFFF"/>
                        <w:sz w:val="24"/>
                      </w:rPr>
                      <w:t>Wo sind die Materialien erhältlich?</w:t>
                    </w:r>
                  </w:p>
                </w:txbxContent>
              </v:textbox>
              <v:fill type="solid"/>
              <w10:wrap type="none"/>
            </v:shape>
            <w10:wrap type="topAndBottom"/>
          </v:group>
        </w:pict>
      </w:r>
    </w:p>
    <w:p>
      <w:pPr>
        <w:spacing w:after="0"/>
        <w:rPr>
          <w:sz w:val="23"/>
        </w:rPr>
        <w:sectPr>
          <w:pgSz w:w="11910" w:h="16840"/>
          <w:pgMar w:top="980" w:bottom="280" w:left="180" w:right="740"/>
        </w:sectPr>
      </w:pPr>
    </w:p>
    <w:p>
      <w:pPr>
        <w:pStyle w:val="Heading2"/>
        <w:ind w:left="2824"/>
      </w:pPr>
      <w:r>
        <w:rPr/>
        <w:t>Inhalt</w:t>
      </w:r>
    </w:p>
    <w:p>
      <w:pPr>
        <w:pStyle w:val="Heading5"/>
        <w:tabs>
          <w:tab w:pos="3644" w:val="left" w:leader="none"/>
        </w:tabs>
        <w:spacing w:before="280"/>
        <w:ind w:firstLine="0"/>
      </w:pPr>
      <w:hyperlink w:history="true" w:anchor="_bookmark1">
        <w:r>
          <w:rPr/>
          <w:t>04</w:t>
          <w:tab/>
          <w:t>Bezüge zur schulischen und außerschulischen</w:t>
        </w:r>
        <w:r>
          <w:rPr>
            <w:spacing w:val="-19"/>
          </w:rPr>
          <w:t> </w:t>
        </w:r>
        <w:r>
          <w:rPr/>
          <w:t>Bildung</w:t>
        </w:r>
      </w:hyperlink>
    </w:p>
    <w:p>
      <w:pPr>
        <w:pStyle w:val="BodyText"/>
        <w:spacing w:before="2"/>
        <w:rPr>
          <w:b/>
          <w:sz w:val="26"/>
        </w:rPr>
      </w:pPr>
    </w:p>
    <w:p>
      <w:pPr>
        <w:tabs>
          <w:tab w:pos="3644" w:val="left" w:leader="none"/>
        </w:tabs>
        <w:spacing w:line="482" w:lineRule="auto" w:before="0"/>
        <w:ind w:left="2824" w:right="1517" w:firstLine="0"/>
        <w:jc w:val="left"/>
        <w:rPr>
          <w:b/>
          <w:sz w:val="26"/>
        </w:rPr>
      </w:pPr>
      <w:hyperlink w:history="true" w:anchor="_bookmark2">
        <w:r>
          <w:rPr>
            <w:b/>
            <w:sz w:val="26"/>
          </w:rPr>
          <w:t>06</w:t>
          <w:tab/>
          <w:t>Ergänzende Materialien: ausgewählte Fundorte</w:t>
        </w:r>
      </w:hyperlink>
      <w:hyperlink w:history="true" w:anchor="_bookmark3">
        <w:r>
          <w:rPr>
            <w:b/>
            <w:sz w:val="26"/>
          </w:rPr>
          <w:t> 07</w:t>
          <w:tab/>
          <w:t>Fußball in der</w:t>
        </w:r>
        <w:r>
          <w:rPr>
            <w:b/>
            <w:spacing w:val="-3"/>
            <w:sz w:val="26"/>
          </w:rPr>
          <w:t> </w:t>
        </w:r>
        <w:r>
          <w:rPr>
            <w:b/>
            <w:sz w:val="26"/>
          </w:rPr>
          <w:t>NRW-Chronik</w:t>
        </w:r>
      </w:hyperlink>
    </w:p>
    <w:p>
      <w:pPr>
        <w:tabs>
          <w:tab w:pos="3644" w:val="left" w:leader="none"/>
        </w:tabs>
        <w:spacing w:before="58"/>
        <w:ind w:left="2824" w:right="0" w:firstLine="0"/>
        <w:jc w:val="left"/>
        <w:rPr>
          <w:b/>
          <w:sz w:val="26"/>
        </w:rPr>
      </w:pPr>
      <w:hyperlink w:history="true" w:anchor="_bookmark4">
        <w:r>
          <w:rPr>
            <w:b/>
            <w:sz w:val="26"/>
          </w:rPr>
          <w:t>09</w:t>
          <w:tab/>
          <w:t>Projektideen</w:t>
        </w:r>
      </w:hyperlink>
    </w:p>
    <w:p>
      <w:pPr>
        <w:tabs>
          <w:tab w:pos="4129" w:val="left" w:leader="none"/>
        </w:tabs>
        <w:spacing w:before="39"/>
        <w:ind w:left="3644" w:right="0" w:firstLine="0"/>
        <w:jc w:val="left"/>
        <w:rPr>
          <w:sz w:val="22"/>
        </w:rPr>
      </w:pPr>
      <w:hyperlink w:history="true" w:anchor="_bookmark4">
        <w:r>
          <w:rPr>
            <w:sz w:val="22"/>
          </w:rPr>
          <w:t>09</w:t>
          <w:tab/>
          <w:t>Themenkarte „Fußball-Land“</w:t>
        </w:r>
      </w:hyperlink>
    </w:p>
    <w:p>
      <w:pPr>
        <w:tabs>
          <w:tab w:pos="4133" w:val="left" w:leader="none"/>
        </w:tabs>
        <w:spacing w:before="47"/>
        <w:ind w:left="3644" w:right="0" w:firstLine="0"/>
        <w:jc w:val="left"/>
        <w:rPr>
          <w:sz w:val="22"/>
        </w:rPr>
      </w:pPr>
      <w:hyperlink w:history="true" w:anchor="_bookmark5">
        <w:r>
          <w:rPr>
            <w:sz w:val="22"/>
          </w:rPr>
          <w:t>10</w:t>
          <w:tab/>
          <w:t>Storytelling</w:t>
        </w:r>
      </w:hyperlink>
    </w:p>
    <w:p>
      <w:pPr>
        <w:pStyle w:val="BodyText"/>
        <w:spacing w:before="1"/>
        <w:rPr>
          <w:sz w:val="32"/>
        </w:rPr>
      </w:pPr>
    </w:p>
    <w:p>
      <w:pPr>
        <w:pStyle w:val="Heading5"/>
        <w:numPr>
          <w:ilvl w:val="0"/>
          <w:numId w:val="2"/>
        </w:numPr>
        <w:tabs>
          <w:tab w:pos="3644" w:val="left" w:leader="none"/>
          <w:tab w:pos="3645" w:val="left" w:leader="none"/>
        </w:tabs>
        <w:spacing w:line="240" w:lineRule="auto" w:before="0" w:after="0"/>
        <w:ind w:left="3644" w:right="0" w:hanging="821"/>
        <w:jc w:val="left"/>
      </w:pPr>
      <w:hyperlink w:history="true" w:anchor="_bookmark6">
        <w:r>
          <w:rPr>
            <w:spacing w:val="-4"/>
          </w:rPr>
          <w:t>Was </w:t>
        </w:r>
        <w:r>
          <w:rPr/>
          <w:t>muss beachtet werden? Das Kleingedruckte</w:t>
        </w:r>
        <w:r>
          <w:rPr>
            <w:spacing w:val="-6"/>
          </w:rPr>
          <w:t> </w:t>
        </w:r>
        <w:r>
          <w:rPr/>
          <w:t>...</w:t>
        </w:r>
      </w:hyperlink>
    </w:p>
    <w:p>
      <w:pPr>
        <w:pStyle w:val="BodyText"/>
        <w:spacing w:before="2"/>
        <w:rPr>
          <w:b/>
          <w:sz w:val="26"/>
        </w:rPr>
      </w:pPr>
    </w:p>
    <w:p>
      <w:pPr>
        <w:pStyle w:val="ListParagraph"/>
        <w:numPr>
          <w:ilvl w:val="0"/>
          <w:numId w:val="2"/>
        </w:numPr>
        <w:tabs>
          <w:tab w:pos="3644" w:val="left" w:leader="none"/>
          <w:tab w:pos="3645" w:val="left" w:leader="none"/>
        </w:tabs>
        <w:spacing w:line="240" w:lineRule="auto" w:before="0" w:after="0"/>
        <w:ind w:left="3644" w:right="0" w:hanging="821"/>
        <w:jc w:val="left"/>
        <w:rPr>
          <w:b/>
          <w:sz w:val="26"/>
        </w:rPr>
      </w:pPr>
      <w:hyperlink w:history="true" w:anchor="_bookmark7">
        <w:r>
          <w:rPr>
            <w:b/>
            <w:sz w:val="26"/>
          </w:rPr>
          <w:t>Wie kann ich die Projektideen</w:t>
        </w:r>
        <w:r>
          <w:rPr>
            <w:b/>
            <w:spacing w:val="-2"/>
            <w:sz w:val="26"/>
          </w:rPr>
          <w:t> </w:t>
        </w:r>
        <w:r>
          <w:rPr>
            <w:b/>
            <w:sz w:val="26"/>
          </w:rPr>
          <w:t>umsetzen?</w:t>
        </w:r>
      </w:hyperlink>
    </w:p>
    <w:p>
      <w:pPr>
        <w:pStyle w:val="BodyText"/>
        <w:spacing w:before="5"/>
        <w:rPr>
          <w:b/>
          <w:sz w:val="31"/>
        </w:rPr>
      </w:pPr>
    </w:p>
    <w:p>
      <w:pPr>
        <w:pStyle w:val="ListParagraph"/>
        <w:numPr>
          <w:ilvl w:val="0"/>
          <w:numId w:val="2"/>
        </w:numPr>
        <w:tabs>
          <w:tab w:pos="3644" w:val="left" w:leader="none"/>
          <w:tab w:pos="3645" w:val="left" w:leader="none"/>
        </w:tabs>
        <w:spacing w:line="240" w:lineRule="auto" w:before="0" w:after="0"/>
        <w:ind w:left="3644" w:right="0" w:hanging="821"/>
        <w:jc w:val="left"/>
        <w:rPr>
          <w:b/>
          <w:sz w:val="26"/>
        </w:rPr>
      </w:pPr>
      <w:hyperlink w:history="true" w:anchor="_bookmark8">
        <w:r>
          <w:rPr>
            <w:b/>
            <w:sz w:val="26"/>
          </w:rPr>
          <w:t>Impressum</w:t>
        </w:r>
      </w:hyperlink>
    </w:p>
    <w:p>
      <w:pPr>
        <w:spacing w:after="0" w:line="240" w:lineRule="auto"/>
        <w:jc w:val="left"/>
        <w:rPr>
          <w:sz w:val="26"/>
        </w:rPr>
        <w:sectPr>
          <w:pgSz w:w="11910" w:h="16840"/>
          <w:pgMar w:top="980" w:bottom="280" w:left="180" w:right="740"/>
        </w:sectPr>
      </w:pPr>
    </w:p>
    <w:p>
      <w:pPr>
        <w:spacing w:line="364" w:lineRule="auto" w:before="122"/>
        <w:ind w:left="103" w:right="38" w:firstLine="0"/>
        <w:jc w:val="left"/>
        <w:rPr>
          <w:sz w:val="16"/>
        </w:rPr>
      </w:pPr>
      <w:bookmarkStart w:name="_bookmark1" w:id="1"/>
      <w:bookmarkEnd w:id="1"/>
      <w:r>
        <w:rPr/>
      </w:r>
      <w:hyperlink w:history="true" w:anchor="_bookmark0">
        <w:r>
          <w:rPr>
            <w:b/>
            <w:sz w:val="16"/>
          </w:rPr>
          <w:t>Lehrplanbezüge</w:t>
        </w:r>
      </w:hyperlink>
      <w:r>
        <w:rPr>
          <w:b/>
          <w:sz w:val="16"/>
        </w:rPr>
        <w:t> </w:t>
      </w:r>
      <w:hyperlink w:history="true" w:anchor="_bookmark3">
        <w:r>
          <w:rPr>
            <w:color w:val="B1B2B3"/>
            <w:sz w:val="16"/>
          </w:rPr>
          <w:t>NRW-Chronik</w:t>
        </w:r>
      </w:hyperlink>
      <w:r>
        <w:rPr>
          <w:color w:val="B1B2B3"/>
          <w:sz w:val="16"/>
        </w:rPr>
        <w:t> </w:t>
      </w:r>
      <w:hyperlink w:history="true" w:anchor="_bookmark4">
        <w:r>
          <w:rPr>
            <w:color w:val="B1B2B3"/>
            <w:sz w:val="16"/>
          </w:rPr>
          <w:t>Projektideen</w:t>
        </w:r>
      </w:hyperlink>
      <w:r>
        <w:rPr>
          <w:color w:val="B1B2B3"/>
          <w:sz w:val="16"/>
        </w:rPr>
        <w:t> </w:t>
      </w:r>
      <w:hyperlink w:history="true" w:anchor="_bookmark7">
        <w:r>
          <w:rPr>
            <w:color w:val="B1B2B3"/>
            <w:sz w:val="16"/>
          </w:rPr>
          <w:t>Umsetzung</w:t>
        </w:r>
      </w:hyperlink>
    </w:p>
    <w:p>
      <w:pPr>
        <w:pStyle w:val="Heading1"/>
        <w:spacing w:line="196" w:lineRule="auto" w:before="140"/>
        <w:ind w:right="3015"/>
      </w:pPr>
      <w:r>
        <w:rPr>
          <w:b w:val="0"/>
        </w:rPr>
        <w:br w:type="column"/>
      </w:r>
      <w:bookmarkStart w:name="_bookmark0" w:id="2"/>
      <w:bookmarkEnd w:id="2"/>
      <w:r>
        <w:rPr>
          <w:b w:val="0"/>
        </w:rPr>
      </w:r>
      <w:r>
        <w:rPr>
          <w:color w:val="88C2EB"/>
        </w:rPr>
        <w:t>Bezüge zur schulischen und außerschulischen Bildung</w:t>
      </w:r>
    </w:p>
    <w:p>
      <w:pPr>
        <w:pStyle w:val="BodyText"/>
        <w:spacing w:before="5"/>
        <w:rPr>
          <w:b/>
          <w:sz w:val="37"/>
        </w:rPr>
      </w:pPr>
    </w:p>
    <w:p>
      <w:pPr>
        <w:pStyle w:val="BodyText"/>
        <w:ind w:left="103"/>
      </w:pPr>
      <w:r>
        <w:rPr>
          <w:spacing w:val="-3"/>
        </w:rPr>
        <w:t>Fußball </w:t>
      </w:r>
      <w:r>
        <w:rPr/>
        <w:t>und </w:t>
      </w:r>
      <w:r>
        <w:rPr>
          <w:spacing w:val="-3"/>
        </w:rPr>
        <w:t>Fankultur werden </w:t>
      </w:r>
      <w:r>
        <w:rPr/>
        <w:t>in den </w:t>
      </w:r>
      <w:r>
        <w:rPr>
          <w:spacing w:val="-3"/>
        </w:rPr>
        <w:t>Kernlehrplänen </w:t>
      </w:r>
      <w:r>
        <w:rPr/>
        <w:t>für das </w:t>
      </w:r>
      <w:r>
        <w:rPr>
          <w:spacing w:val="-3"/>
        </w:rPr>
        <w:t>Land Nordrhein-</w:t>
      </w:r>
    </w:p>
    <w:p>
      <w:pPr>
        <w:pStyle w:val="BodyText"/>
        <w:spacing w:line="312" w:lineRule="auto" w:before="84"/>
        <w:ind w:left="103" w:right="221"/>
      </w:pPr>
      <w:r>
        <w:rPr>
          <w:spacing w:val="-4"/>
        </w:rPr>
        <w:t>Westfalen </w:t>
      </w:r>
      <w:r>
        <w:rPr>
          <w:spacing w:val="-3"/>
        </w:rPr>
        <w:t>nicht erwähnt </w:t>
      </w:r>
      <w:r>
        <w:rPr/>
        <w:t>– was </w:t>
      </w:r>
      <w:r>
        <w:rPr>
          <w:spacing w:val="-3"/>
        </w:rPr>
        <w:t>erstaunlich </w:t>
      </w:r>
      <w:r>
        <w:rPr/>
        <w:t>ist ... </w:t>
      </w:r>
      <w:r>
        <w:rPr>
          <w:spacing w:val="-3"/>
        </w:rPr>
        <w:t>Doch </w:t>
      </w:r>
      <w:r>
        <w:rPr/>
        <w:t>die </w:t>
      </w:r>
      <w:r>
        <w:rPr>
          <w:spacing w:val="-3"/>
        </w:rPr>
        <w:t>zahlreichen Mythen </w:t>
      </w:r>
      <w:r>
        <w:rPr/>
        <w:t>und </w:t>
      </w:r>
      <w:r>
        <w:rPr>
          <w:spacing w:val="-3"/>
        </w:rPr>
        <w:t>schrägen Geschichten </w:t>
      </w:r>
      <w:r>
        <w:rPr/>
        <w:t>um die </w:t>
      </w:r>
      <w:r>
        <w:rPr>
          <w:spacing w:val="-3"/>
        </w:rPr>
        <w:t>Clubs laden dazu ein, </w:t>
      </w:r>
      <w:r>
        <w:rPr/>
        <w:t>dem </w:t>
      </w:r>
      <w:r>
        <w:rPr>
          <w:spacing w:val="-3"/>
        </w:rPr>
        <w:t>Zusammenhang zwischen </w:t>
      </w:r>
      <w:r>
        <w:rPr>
          <w:spacing w:val="-4"/>
        </w:rPr>
        <w:t>Fußballkultur, </w:t>
      </w:r>
      <w:r>
        <w:rPr/>
        <w:t>dem </w:t>
      </w:r>
      <w:r>
        <w:rPr>
          <w:spacing w:val="-3"/>
        </w:rPr>
        <w:t>Leben </w:t>
      </w:r>
      <w:r>
        <w:rPr/>
        <w:t>in </w:t>
      </w:r>
      <w:r>
        <w:rPr>
          <w:spacing w:val="-4"/>
        </w:rPr>
        <w:t>Nordrhein-Westfalen </w:t>
      </w:r>
      <w:r>
        <w:rPr/>
        <w:t>und dem </w:t>
      </w:r>
      <w:r>
        <w:rPr>
          <w:spacing w:val="-3"/>
        </w:rPr>
        <w:t>Selbstverständnis </w:t>
      </w:r>
      <w:r>
        <w:rPr/>
        <w:t>der </w:t>
      </w:r>
      <w:r>
        <w:rPr>
          <w:spacing w:val="-3"/>
        </w:rPr>
        <w:t>Menschen </w:t>
      </w:r>
      <w:r>
        <w:rPr/>
        <w:t>im </w:t>
      </w:r>
      <w:r>
        <w:rPr>
          <w:spacing w:val="-3"/>
        </w:rPr>
        <w:t>Land nachzuspüren.</w:t>
      </w:r>
    </w:p>
    <w:p>
      <w:pPr>
        <w:pStyle w:val="BodyText"/>
        <w:spacing w:before="8"/>
        <w:rPr>
          <w:sz w:val="31"/>
        </w:rPr>
      </w:pPr>
    </w:p>
    <w:p>
      <w:pPr>
        <w:pStyle w:val="BodyText"/>
        <w:spacing w:line="312" w:lineRule="auto" w:before="1"/>
        <w:ind w:left="103" w:right="488"/>
      </w:pPr>
      <w:r>
        <w:rPr/>
        <w:t>Kurz: Das Thema ist zwar nicht direkt in der Schule vorgesehen, bietet aber Stoff für schulische und außerschulische Medienprojekte, die Spaß machen!</w:t>
      </w:r>
    </w:p>
    <w:p>
      <w:pPr>
        <w:pStyle w:val="BodyText"/>
        <w:spacing w:before="7"/>
        <w:rPr>
          <w:sz w:val="31"/>
        </w:rPr>
      </w:pPr>
    </w:p>
    <w:p>
      <w:pPr>
        <w:pStyle w:val="BodyText"/>
        <w:spacing w:line="312" w:lineRule="auto"/>
        <w:ind w:left="103" w:right="194"/>
      </w:pPr>
      <w:r>
        <w:rPr/>
        <w:t>Das Thema spricht vor allem natürlich fußballbegeisterte Jugendliche beziehungsweise Jugendgruppen an. Darüber hinaus bietet es sich an, am eigenen Wohnort auf Spurensuche nach der sportlichen Vergangenheit zu gehen. Auch Zeitzeugeninterviews und Umfragen im persönlichen Umfeld sind möglich. So ergeben sich weitere Bezüge zum eigenen Lebensumfeld der Jugendlichen.</w:t>
      </w:r>
    </w:p>
    <w:p>
      <w:pPr>
        <w:pStyle w:val="BodyText"/>
        <w:spacing w:before="8"/>
        <w:rPr>
          <w:sz w:val="28"/>
        </w:rPr>
      </w:pPr>
    </w:p>
    <w:p>
      <w:pPr>
        <w:pStyle w:val="Heading4"/>
      </w:pPr>
      <w:r>
        <w:rPr/>
        <w:t>Lehrplanbezüge</w:t>
      </w:r>
    </w:p>
    <w:p>
      <w:pPr>
        <w:pStyle w:val="BodyText"/>
        <w:spacing w:line="312" w:lineRule="auto" w:before="75"/>
        <w:ind w:left="103" w:right="114"/>
      </w:pPr>
      <w:r>
        <w:rPr/>
        <w:t>Die Kernlehrpläne für Nordrhein-Westfalen enthalten keine direkten Bezüge zum Thema Fußball. Die nachfolgenden Projektvorschläge eignen sich jedoch zur Aneignung von methodischen Kompetenzen (Beschaffung, Aufbereitung und Präsentation von Informationen).</w:t>
      </w:r>
    </w:p>
    <w:p>
      <w:pPr>
        <w:pStyle w:val="BodyText"/>
        <w:spacing w:before="9"/>
        <w:rPr>
          <w:sz w:val="31"/>
        </w:rPr>
      </w:pPr>
    </w:p>
    <w:p>
      <w:pPr>
        <w:pStyle w:val="BodyText"/>
        <w:spacing w:line="312" w:lineRule="auto"/>
        <w:ind w:left="103" w:right="100"/>
      </w:pPr>
      <w:r>
        <w:rPr/>
        <w:t>Zudem können die Medienprojekte auch in den Fächern Deutsch und Kunst angesiedelt werden, insbesondere wenn der Schwerpunkt auf Filmmaterial gelegt wird:</w:t>
      </w:r>
    </w:p>
    <w:p>
      <w:pPr>
        <w:spacing w:after="0" w:line="312" w:lineRule="auto"/>
        <w:sectPr>
          <w:footerReference w:type="default" r:id="rId15"/>
          <w:pgSz w:w="11910" w:h="16840"/>
          <w:pgMar w:footer="251" w:header="0" w:top="960" w:bottom="440" w:left="180" w:right="740"/>
          <w:pgNumType w:start="4"/>
          <w:cols w:num="2" w:equalWidth="0">
            <w:col w:w="1371" w:space="1350"/>
            <w:col w:w="8269"/>
          </w:cols>
        </w:sectPr>
      </w:pPr>
    </w:p>
    <w:p>
      <w:pPr>
        <w:pStyle w:val="BodyText"/>
        <w:spacing w:before="9" w:after="1"/>
        <w:rPr>
          <w:sz w:val="26"/>
        </w:rPr>
      </w:pPr>
    </w:p>
    <w:p>
      <w:pPr>
        <w:pStyle w:val="BodyText"/>
        <w:ind w:left="2824"/>
        <w:rPr>
          <w:sz w:val="20"/>
        </w:rPr>
      </w:pPr>
      <w:r>
        <w:rPr>
          <w:sz w:val="20"/>
        </w:rPr>
        <w:pict>
          <v:group style="width:401.55pt;height:75.25pt;mso-position-horizontal-relative:char;mso-position-vertical-relative:line" coordorigin="0,0" coordsize="8031,1505">
            <v:shape style="position:absolute;left:0;top:401;width:8031;height:1103" type="#_x0000_t202" filled="true" fillcolor="#d6eefc" stroked="false">
              <v:textbox inset="0,0,0,0">
                <w:txbxContent>
                  <w:p>
                    <w:pPr>
                      <w:numPr>
                        <w:ilvl w:val="0"/>
                        <w:numId w:val="3"/>
                      </w:numPr>
                      <w:tabs>
                        <w:tab w:pos="624" w:val="left" w:leader="none"/>
                      </w:tabs>
                      <w:spacing w:line="259" w:lineRule="auto" w:before="120"/>
                      <w:ind w:left="623" w:right="195" w:hanging="360"/>
                      <w:jc w:val="both"/>
                      <w:rPr>
                        <w:sz w:val="22"/>
                      </w:rPr>
                    </w:pPr>
                    <w:r>
                      <w:rPr>
                        <w:sz w:val="22"/>
                      </w:rPr>
                      <w:t>Medienkunst: Die Lernenden untersuchen die </w:t>
                    </w:r>
                    <w:r>
                      <w:rPr>
                        <w:spacing w:val="-6"/>
                        <w:sz w:val="22"/>
                      </w:rPr>
                      <w:t>Texte </w:t>
                    </w:r>
                    <w:r>
                      <w:rPr>
                        <w:sz w:val="22"/>
                      </w:rPr>
                      <w:t>audiovisueller Medien im Hinblick auf ihre Intention. Sie reflektieren und bewerten deren Inhalte, Gestaltungs- und</w:t>
                    </w:r>
                    <w:r>
                      <w:rPr>
                        <w:spacing w:val="-2"/>
                        <w:sz w:val="22"/>
                      </w:rPr>
                      <w:t> </w:t>
                    </w:r>
                    <w:r>
                      <w:rPr>
                        <w:sz w:val="22"/>
                      </w:rPr>
                      <w:t>Wirkungsweisen.</w:t>
                    </w:r>
                  </w:p>
                </w:txbxContent>
              </v:textbox>
              <v:fill type="solid"/>
              <w10:wrap type="none"/>
            </v:shape>
            <v:shape style="position:absolute;left:0;top:0;width:8031;height:402" type="#_x0000_t202" filled="true" fillcolor="#88c2eb" stroked="false">
              <v:textbox inset="0,0,0,0">
                <w:txbxContent>
                  <w:p>
                    <w:pPr>
                      <w:spacing w:before="63"/>
                      <w:ind w:left="113" w:right="0" w:firstLine="0"/>
                      <w:jc w:val="left"/>
                      <w:rPr>
                        <w:b/>
                        <w:sz w:val="24"/>
                      </w:rPr>
                    </w:pPr>
                    <w:r>
                      <w:rPr>
                        <w:b/>
                        <w:color w:val="FFFFFF"/>
                        <w:sz w:val="24"/>
                      </w:rPr>
                      <w:t>Deutsch (SEK I):</w:t>
                    </w:r>
                  </w:p>
                </w:txbxContent>
              </v:textbox>
              <v:fill type="solid"/>
              <w10:wrap type="none"/>
            </v:shape>
          </v:group>
        </w:pict>
      </w:r>
      <w:r>
        <w:rPr>
          <w:sz w:val="20"/>
        </w:rPr>
      </w:r>
    </w:p>
    <w:p>
      <w:pPr>
        <w:pStyle w:val="BodyText"/>
        <w:spacing w:before="11"/>
        <w:rPr>
          <w:sz w:val="26"/>
        </w:rPr>
      </w:pPr>
      <w:r>
        <w:rPr/>
        <w:pict>
          <v:group style="position:absolute;margin-left:150.235992pt;margin-top:17.452pt;width:402.55pt;height:120.8pt;mso-position-horizontal-relative:page;mso-position-vertical-relative:paragraph;z-index:-251641856;mso-wrap-distance-left:0;mso-wrap-distance-right:0" coordorigin="3005,349" coordsize="8051,2416">
            <v:shape style="position:absolute;left:3004;top:750;width:8051;height:2014" type="#_x0000_t202" filled="true" fillcolor="#d6eefc" stroked="false">
              <v:textbox inset="0,0,0,0">
                <w:txbxContent>
                  <w:p>
                    <w:pPr>
                      <w:numPr>
                        <w:ilvl w:val="0"/>
                        <w:numId w:val="4"/>
                      </w:numPr>
                      <w:tabs>
                        <w:tab w:pos="623" w:val="left" w:leader="none"/>
                        <w:tab w:pos="624" w:val="left" w:leader="none"/>
                      </w:tabs>
                      <w:spacing w:line="266" w:lineRule="auto" w:before="124"/>
                      <w:ind w:left="623" w:right="644" w:hanging="360"/>
                      <w:jc w:val="left"/>
                      <w:rPr>
                        <w:sz w:val="22"/>
                      </w:rPr>
                    </w:pPr>
                    <w:r>
                      <w:rPr>
                        <w:sz w:val="22"/>
                      </w:rPr>
                      <w:t>Medienkunst, Produktion: themenbezogene Filmsequenzen (z. B. Videoclips) unter Berücksichtigung elementarer filmsprachlicher</w:t>
                    </w:r>
                    <w:r>
                      <w:rPr>
                        <w:spacing w:val="-28"/>
                        <w:sz w:val="22"/>
                      </w:rPr>
                      <w:t> </w:t>
                    </w:r>
                    <w:r>
                      <w:rPr>
                        <w:sz w:val="22"/>
                      </w:rPr>
                      <w:t>Mittel entwickeln und</w:t>
                    </w:r>
                    <w:r>
                      <w:rPr>
                        <w:spacing w:val="-3"/>
                        <w:sz w:val="22"/>
                      </w:rPr>
                      <w:t> </w:t>
                    </w:r>
                    <w:r>
                      <w:rPr>
                        <w:sz w:val="22"/>
                      </w:rPr>
                      <w:t>realisieren.</w:t>
                    </w:r>
                  </w:p>
                  <w:p>
                    <w:pPr>
                      <w:numPr>
                        <w:ilvl w:val="0"/>
                        <w:numId w:val="4"/>
                      </w:numPr>
                      <w:tabs>
                        <w:tab w:pos="623" w:val="left" w:leader="none"/>
                        <w:tab w:pos="624" w:val="left" w:leader="none"/>
                      </w:tabs>
                      <w:spacing w:line="266" w:lineRule="auto" w:before="111"/>
                      <w:ind w:left="623" w:right="935" w:hanging="360"/>
                      <w:jc w:val="left"/>
                      <w:rPr>
                        <w:sz w:val="22"/>
                      </w:rPr>
                    </w:pPr>
                    <w:r>
                      <w:rPr>
                        <w:sz w:val="22"/>
                      </w:rPr>
                      <w:t>Medienkunst, Rezeption: Videoausschnitte und Filmsequenzen</w:t>
                    </w:r>
                    <w:r>
                      <w:rPr>
                        <w:spacing w:val="-30"/>
                        <w:sz w:val="22"/>
                      </w:rPr>
                      <w:t> </w:t>
                    </w:r>
                    <w:r>
                      <w:rPr>
                        <w:sz w:val="22"/>
                      </w:rPr>
                      <w:t>mit Blick auf die eingesetzten filmsprachlichen Mittel und die digitalen Veränderungen</w:t>
                    </w:r>
                    <w:r>
                      <w:rPr>
                        <w:spacing w:val="-2"/>
                        <w:sz w:val="22"/>
                      </w:rPr>
                      <w:t> </w:t>
                    </w:r>
                    <w:r>
                      <w:rPr>
                        <w:sz w:val="22"/>
                      </w:rPr>
                      <w:t>beschreiben.</w:t>
                    </w:r>
                  </w:p>
                </w:txbxContent>
              </v:textbox>
              <v:fill type="solid"/>
              <w10:wrap type="none"/>
            </v:shape>
            <v:shape style="position:absolute;left:3004;top:349;width:8051;height:402" type="#_x0000_t202" filled="true" fillcolor="#88c2eb" stroked="false">
              <v:textbox inset="0,0,0,0">
                <w:txbxContent>
                  <w:p>
                    <w:pPr>
                      <w:spacing w:before="63"/>
                      <w:ind w:left="113" w:right="0" w:firstLine="0"/>
                      <w:jc w:val="left"/>
                      <w:rPr>
                        <w:b/>
                        <w:sz w:val="24"/>
                      </w:rPr>
                    </w:pPr>
                    <w:r>
                      <w:rPr>
                        <w:b/>
                        <w:color w:val="FFFFFF"/>
                        <w:sz w:val="24"/>
                      </w:rPr>
                      <w:t>Kunst (SEK I):</w:t>
                    </w:r>
                  </w:p>
                </w:txbxContent>
              </v:textbox>
              <v:fill type="solid"/>
              <w10:wrap type="none"/>
            </v:shape>
            <w10:wrap type="topAndBottom"/>
          </v:group>
        </w:pict>
      </w:r>
    </w:p>
    <w:p>
      <w:pPr>
        <w:spacing w:after="0"/>
        <w:rPr>
          <w:sz w:val="26"/>
        </w:rPr>
        <w:sectPr>
          <w:type w:val="continuous"/>
          <w:pgSz w:w="11910" w:h="16840"/>
          <w:pgMar w:top="840" w:bottom="280" w:left="180" w:right="740"/>
        </w:sectPr>
      </w:pPr>
    </w:p>
    <w:p>
      <w:pPr>
        <w:spacing w:line="364" w:lineRule="auto" w:before="102"/>
        <w:ind w:left="103" w:right="38" w:firstLine="0"/>
        <w:jc w:val="left"/>
        <w:rPr>
          <w:sz w:val="16"/>
        </w:rPr>
      </w:pPr>
      <w:hyperlink w:history="true" w:anchor="_bookmark0">
        <w:r>
          <w:rPr>
            <w:b/>
            <w:sz w:val="16"/>
          </w:rPr>
          <w:t>Lehrplanbezüge</w:t>
        </w:r>
      </w:hyperlink>
      <w:r>
        <w:rPr>
          <w:b/>
          <w:sz w:val="16"/>
        </w:rPr>
        <w:t> </w:t>
      </w:r>
      <w:hyperlink w:history="true" w:anchor="_bookmark3">
        <w:r>
          <w:rPr>
            <w:color w:val="B1B2B3"/>
            <w:sz w:val="16"/>
          </w:rPr>
          <w:t>NRW-Chronik</w:t>
        </w:r>
      </w:hyperlink>
      <w:r>
        <w:rPr>
          <w:color w:val="B1B2B3"/>
          <w:sz w:val="16"/>
        </w:rPr>
        <w:t> </w:t>
      </w:r>
      <w:hyperlink w:history="true" w:anchor="_bookmark4">
        <w:r>
          <w:rPr>
            <w:color w:val="B1B2B3"/>
            <w:sz w:val="16"/>
          </w:rPr>
          <w:t>Projektideen</w:t>
        </w:r>
      </w:hyperlink>
      <w:r>
        <w:rPr>
          <w:color w:val="B1B2B3"/>
          <w:sz w:val="16"/>
        </w:rPr>
        <w:t> </w:t>
      </w:r>
      <w:hyperlink w:history="true" w:anchor="_bookmark7">
        <w:r>
          <w:rPr>
            <w:color w:val="B1B2B3"/>
            <w:sz w:val="16"/>
          </w:rPr>
          <w:t>Umsetzung</w:t>
        </w:r>
      </w:hyperlink>
    </w:p>
    <w:p>
      <w:pPr>
        <w:pStyle w:val="Heading4"/>
        <w:spacing w:before="77"/>
      </w:pPr>
      <w:r>
        <w:rPr>
          <w:b w:val="0"/>
        </w:rPr>
        <w:br w:type="column"/>
      </w:r>
      <w:r>
        <w:rPr/>
        <w:t>Außerschulische Bildung</w:t>
      </w:r>
    </w:p>
    <w:p>
      <w:pPr>
        <w:pStyle w:val="BodyText"/>
        <w:spacing w:before="76"/>
        <w:ind w:left="103"/>
      </w:pPr>
      <w:r>
        <w:rPr/>
        <w:t>Das Thema eignet sich für eigene Multimedia-Projekte, bei denen</w:t>
      </w:r>
    </w:p>
    <w:p>
      <w:pPr>
        <w:pStyle w:val="BodyText"/>
        <w:spacing w:before="84"/>
        <w:ind w:left="103"/>
      </w:pPr>
      <w:r>
        <w:rPr/>
        <w:t>methodische Kompetenzen im Umgang mit Medien geübt werden.</w:t>
      </w:r>
    </w:p>
    <w:p>
      <w:pPr>
        <w:pStyle w:val="BodyText"/>
        <w:spacing w:before="9"/>
        <w:rPr>
          <w:sz w:val="31"/>
        </w:rPr>
      </w:pPr>
    </w:p>
    <w:p>
      <w:pPr>
        <w:pStyle w:val="Heading4"/>
        <w:spacing w:before="1"/>
      </w:pPr>
      <w:r>
        <w:rPr/>
        <w:t>Medienkompetenzrahmen und Medienpass NRW</w:t>
      </w:r>
    </w:p>
    <w:p>
      <w:pPr>
        <w:pStyle w:val="BodyText"/>
        <w:spacing w:line="312" w:lineRule="auto" w:before="75"/>
        <w:ind w:left="103" w:right="221"/>
      </w:pPr>
      <w:r>
        <w:rPr/>
        <w:t>Die Arbeit mit dem OER-Paket spricht unter anderem folgende Kompetenzen an, die im Medienkompetenzrahmen NRW genannt werden:</w:t>
      </w:r>
    </w:p>
    <w:p>
      <w:pPr>
        <w:spacing w:after="0" w:line="312" w:lineRule="auto"/>
        <w:sectPr>
          <w:pgSz w:w="11910" w:h="16840"/>
          <w:pgMar w:header="0" w:footer="251" w:top="980" w:bottom="440" w:left="180" w:right="740"/>
          <w:cols w:num="2" w:equalWidth="0">
            <w:col w:w="1371" w:space="1350"/>
            <w:col w:w="8269"/>
          </w:cols>
        </w:sectPr>
      </w:pPr>
    </w:p>
    <w:p>
      <w:pPr>
        <w:pStyle w:val="BodyText"/>
        <w:spacing w:before="9"/>
        <w:rPr>
          <w:sz w:val="26"/>
        </w:rPr>
      </w:pPr>
    </w:p>
    <w:p>
      <w:pPr>
        <w:pStyle w:val="BodyText"/>
        <w:ind w:left="2824"/>
        <w:rPr>
          <w:sz w:val="20"/>
        </w:rPr>
      </w:pPr>
      <w:r>
        <w:rPr>
          <w:sz w:val="20"/>
        </w:rPr>
        <w:pict>
          <v:group style="width:402.55pt;height:92.8pt;mso-position-horizontal-relative:char;mso-position-vertical-relative:line" coordorigin="0,0" coordsize="8051,1856">
            <v:shape style="position:absolute;left:0;top:401;width:8051;height:1454" type="#_x0000_t202" filled="true" fillcolor="#d6eefc" stroked="false">
              <v:textbox inset="0,0,0,0">
                <w:txbxContent>
                  <w:p>
                    <w:pPr>
                      <w:numPr>
                        <w:ilvl w:val="0"/>
                        <w:numId w:val="5"/>
                      </w:numPr>
                      <w:tabs>
                        <w:tab w:pos="623" w:val="left" w:leader="none"/>
                        <w:tab w:pos="624" w:val="left" w:leader="none"/>
                      </w:tabs>
                      <w:spacing w:line="266" w:lineRule="auto" w:before="124"/>
                      <w:ind w:left="623" w:right="519" w:hanging="360"/>
                      <w:jc w:val="left"/>
                      <w:rPr>
                        <w:sz w:val="22"/>
                      </w:rPr>
                    </w:pPr>
                    <w:r>
                      <w:rPr>
                        <w:sz w:val="22"/>
                      </w:rPr>
                      <w:t>Verschiedene</w:t>
                    </w:r>
                    <w:r>
                      <w:rPr>
                        <w:spacing w:val="-9"/>
                        <w:sz w:val="22"/>
                      </w:rPr>
                      <w:t> </w:t>
                    </w:r>
                    <w:r>
                      <w:rPr>
                        <w:sz w:val="22"/>
                      </w:rPr>
                      <w:t>digitale</w:t>
                    </w:r>
                    <w:r>
                      <w:rPr>
                        <w:spacing w:val="-8"/>
                        <w:sz w:val="22"/>
                      </w:rPr>
                      <w:t> </w:t>
                    </w:r>
                    <w:r>
                      <w:rPr>
                        <w:sz w:val="22"/>
                      </w:rPr>
                      <w:t>Werkzeuge</w:t>
                    </w:r>
                    <w:r>
                      <w:rPr>
                        <w:spacing w:val="-8"/>
                        <w:sz w:val="22"/>
                      </w:rPr>
                      <w:t> </w:t>
                    </w:r>
                    <w:r>
                      <w:rPr>
                        <w:sz w:val="22"/>
                      </w:rPr>
                      <w:t>und</w:t>
                    </w:r>
                    <w:r>
                      <w:rPr>
                        <w:spacing w:val="-8"/>
                        <w:sz w:val="22"/>
                      </w:rPr>
                      <w:t> </w:t>
                    </w:r>
                    <w:r>
                      <w:rPr>
                        <w:sz w:val="22"/>
                      </w:rPr>
                      <w:t>deren</w:t>
                    </w:r>
                    <w:r>
                      <w:rPr>
                        <w:spacing w:val="-8"/>
                        <w:sz w:val="22"/>
                      </w:rPr>
                      <w:t> </w:t>
                    </w:r>
                    <w:r>
                      <w:rPr>
                        <w:sz w:val="22"/>
                      </w:rPr>
                      <w:t>Funktionsumfang</w:t>
                    </w:r>
                    <w:r>
                      <w:rPr>
                        <w:spacing w:val="-7"/>
                        <w:sz w:val="22"/>
                      </w:rPr>
                      <w:t> </w:t>
                    </w:r>
                    <w:r>
                      <w:rPr>
                        <w:sz w:val="22"/>
                      </w:rPr>
                      <w:t>kennen, auswählen sowie diese kreativ, reflektiert und zielgerichtet</w:t>
                    </w:r>
                    <w:r>
                      <w:rPr>
                        <w:spacing w:val="-30"/>
                        <w:sz w:val="22"/>
                      </w:rPr>
                      <w:t> </w:t>
                    </w:r>
                    <w:r>
                      <w:rPr>
                        <w:sz w:val="22"/>
                      </w:rPr>
                      <w:t>einsetzen.</w:t>
                    </w:r>
                  </w:p>
                  <w:p>
                    <w:pPr>
                      <w:numPr>
                        <w:ilvl w:val="0"/>
                        <w:numId w:val="5"/>
                      </w:numPr>
                      <w:tabs>
                        <w:tab w:pos="623" w:val="left" w:leader="none"/>
                        <w:tab w:pos="624" w:val="left" w:leader="none"/>
                      </w:tabs>
                      <w:spacing w:line="266" w:lineRule="auto" w:before="111"/>
                      <w:ind w:left="623" w:right="1126" w:hanging="360"/>
                      <w:jc w:val="left"/>
                      <w:rPr>
                        <w:sz w:val="22"/>
                      </w:rPr>
                    </w:pPr>
                    <w:r>
                      <w:rPr>
                        <w:sz w:val="22"/>
                      </w:rPr>
                      <w:t>Informationen und Daten sicher speichern, wiederfinden und von verschiedenen Orten</w:t>
                    </w:r>
                    <w:r>
                      <w:rPr>
                        <w:spacing w:val="-1"/>
                        <w:sz w:val="22"/>
                      </w:rPr>
                      <w:t> </w:t>
                    </w:r>
                    <w:r>
                      <w:rPr>
                        <w:sz w:val="22"/>
                      </w:rPr>
                      <w:t>abrufen.</w:t>
                    </w:r>
                  </w:p>
                </w:txbxContent>
              </v:textbox>
              <v:fill type="solid"/>
              <w10:wrap type="none"/>
            </v:shape>
            <v:shape style="position:absolute;left:0;top:0;width:8051;height:402" type="#_x0000_t202" filled="true" fillcolor="#88c2eb" stroked="false">
              <v:textbox inset="0,0,0,0">
                <w:txbxContent>
                  <w:p>
                    <w:pPr>
                      <w:spacing w:before="63"/>
                      <w:ind w:left="113" w:right="0" w:firstLine="0"/>
                      <w:jc w:val="left"/>
                      <w:rPr>
                        <w:b/>
                        <w:sz w:val="24"/>
                      </w:rPr>
                    </w:pPr>
                    <w:r>
                      <w:rPr>
                        <w:b/>
                        <w:color w:val="FFFFFF"/>
                        <w:sz w:val="24"/>
                      </w:rPr>
                      <w:t>Kompetenzbereich 1: Bedienen und Anwenden</w:t>
                    </w:r>
                  </w:p>
                </w:txbxContent>
              </v:textbox>
              <v:fill type="solid"/>
              <w10:wrap type="none"/>
            </v:shape>
          </v:group>
        </w:pict>
      </w:r>
      <w:r>
        <w:rPr>
          <w:sz w:val="20"/>
        </w:rPr>
      </w:r>
    </w:p>
    <w:p>
      <w:pPr>
        <w:pStyle w:val="BodyText"/>
        <w:spacing w:before="5"/>
        <w:rPr>
          <w:sz w:val="23"/>
        </w:rPr>
      </w:pPr>
      <w:r>
        <w:rPr/>
        <w:pict>
          <v:group style="position:absolute;margin-left:150.235992pt;margin-top:15.46pt;width:402.55pt;height:59.1pt;mso-position-horizontal-relative:page;mso-position-vertical-relative:paragraph;z-index:-251635712;mso-wrap-distance-left:0;mso-wrap-distance-right:0" coordorigin="3005,309" coordsize="8051,1182">
            <v:shape style="position:absolute;left:3004;top:710;width:8051;height:781" type="#_x0000_t202" filled="true" fillcolor="#d6eefc" stroked="false">
              <v:textbox inset="0,0,0,0">
                <w:txbxContent>
                  <w:p>
                    <w:pPr>
                      <w:numPr>
                        <w:ilvl w:val="0"/>
                        <w:numId w:val="6"/>
                      </w:numPr>
                      <w:tabs>
                        <w:tab w:pos="623" w:val="left" w:leader="none"/>
                        <w:tab w:pos="624" w:val="left" w:leader="none"/>
                      </w:tabs>
                      <w:spacing w:before="124"/>
                      <w:ind w:left="623" w:right="0" w:hanging="361"/>
                      <w:jc w:val="left"/>
                      <w:rPr>
                        <w:sz w:val="22"/>
                      </w:rPr>
                    </w:pPr>
                    <w:r>
                      <w:rPr>
                        <w:sz w:val="22"/>
                      </w:rPr>
                      <w:t>Themenrelevante Informationen und Daten aus Medienangeboten</w:t>
                    </w:r>
                    <w:r>
                      <w:rPr>
                        <w:spacing w:val="-8"/>
                        <w:sz w:val="22"/>
                      </w:rPr>
                      <w:t> </w:t>
                    </w:r>
                    <w:r>
                      <w:rPr>
                        <w:sz w:val="22"/>
                      </w:rPr>
                      <w:t>filtern,</w:t>
                    </w:r>
                  </w:p>
                  <w:p>
                    <w:pPr>
                      <w:spacing w:before="27"/>
                      <w:ind w:left="623" w:right="0" w:firstLine="0"/>
                      <w:jc w:val="left"/>
                      <w:rPr>
                        <w:sz w:val="22"/>
                      </w:rPr>
                    </w:pPr>
                    <w:r>
                      <w:rPr>
                        <w:sz w:val="22"/>
                      </w:rPr>
                      <w:t>strukturieren, umwandeln und aufbereiten.</w:t>
                    </w:r>
                  </w:p>
                </w:txbxContent>
              </v:textbox>
              <v:fill type="solid"/>
              <w10:wrap type="none"/>
            </v:shape>
            <v:shape style="position:absolute;left:3004;top:309;width:8051;height:402" type="#_x0000_t202" filled="true" fillcolor="#88c2eb" stroked="false">
              <v:textbox inset="0,0,0,0">
                <w:txbxContent>
                  <w:p>
                    <w:pPr>
                      <w:spacing w:before="63"/>
                      <w:ind w:left="113" w:right="0" w:firstLine="0"/>
                      <w:jc w:val="left"/>
                      <w:rPr>
                        <w:b/>
                        <w:sz w:val="24"/>
                      </w:rPr>
                    </w:pPr>
                    <w:r>
                      <w:rPr>
                        <w:b/>
                        <w:color w:val="FFFFFF"/>
                        <w:sz w:val="24"/>
                      </w:rPr>
                      <w:t>Kompetenzbereich 2: Informieren und Recherchieren</w:t>
                    </w:r>
                  </w:p>
                </w:txbxContent>
              </v:textbox>
              <v:fill type="solid"/>
              <w10:wrap type="none"/>
            </v:shape>
            <w10:wrap type="topAndBottom"/>
          </v:group>
        </w:pict>
      </w:r>
      <w:r>
        <w:rPr/>
        <w:pict>
          <v:group style="position:absolute;margin-left:150.235992pt;margin-top:92.551003pt;width:402.55pt;height:59.1pt;mso-position-horizontal-relative:page;mso-position-vertical-relative:paragraph;z-index:-251632640;mso-wrap-distance-left:0;mso-wrap-distance-right:0" coordorigin="3005,1851" coordsize="8051,1182">
            <v:shape style="position:absolute;left:3004;top:2252;width:8051;height:781" type="#_x0000_t202" filled="true" fillcolor="#d6eefc" stroked="false">
              <v:textbox inset="0,0,0,0">
                <w:txbxContent>
                  <w:p>
                    <w:pPr>
                      <w:numPr>
                        <w:ilvl w:val="0"/>
                        <w:numId w:val="7"/>
                      </w:numPr>
                      <w:tabs>
                        <w:tab w:pos="623" w:val="left" w:leader="none"/>
                        <w:tab w:pos="624" w:val="left" w:leader="none"/>
                      </w:tabs>
                      <w:spacing w:before="124"/>
                      <w:ind w:left="623" w:right="0" w:hanging="361"/>
                      <w:jc w:val="left"/>
                      <w:rPr>
                        <w:sz w:val="22"/>
                      </w:rPr>
                    </w:pPr>
                    <w:r>
                      <w:rPr>
                        <w:sz w:val="22"/>
                      </w:rPr>
                      <w:t>Kommunikations- und Kooperationsprozesse mit digitalen</w:t>
                    </w:r>
                    <w:r>
                      <w:rPr>
                        <w:spacing w:val="-11"/>
                        <w:sz w:val="22"/>
                      </w:rPr>
                      <w:t> </w:t>
                    </w:r>
                    <w:r>
                      <w:rPr>
                        <w:sz w:val="22"/>
                      </w:rPr>
                      <w:t>Werkzeugen</w:t>
                    </w:r>
                  </w:p>
                  <w:p>
                    <w:pPr>
                      <w:spacing w:before="27"/>
                      <w:ind w:left="623" w:right="0" w:firstLine="0"/>
                      <w:jc w:val="left"/>
                      <w:rPr>
                        <w:sz w:val="22"/>
                      </w:rPr>
                    </w:pPr>
                    <w:r>
                      <w:rPr>
                        <w:sz w:val="22"/>
                      </w:rPr>
                      <w:t>zielgerichtet gestalten sowie mediale Produkte und Informationen teilen.</w:t>
                    </w:r>
                  </w:p>
                </w:txbxContent>
              </v:textbox>
              <v:fill type="solid"/>
              <w10:wrap type="none"/>
            </v:shape>
            <v:shape style="position:absolute;left:3004;top:1851;width:8051;height:402" type="#_x0000_t202" filled="true" fillcolor="#88c2eb" stroked="false">
              <v:textbox inset="0,0,0,0">
                <w:txbxContent>
                  <w:p>
                    <w:pPr>
                      <w:spacing w:before="63"/>
                      <w:ind w:left="113" w:right="0" w:firstLine="0"/>
                      <w:jc w:val="left"/>
                      <w:rPr>
                        <w:b/>
                        <w:sz w:val="24"/>
                      </w:rPr>
                    </w:pPr>
                    <w:r>
                      <w:rPr>
                        <w:b/>
                        <w:color w:val="FFFFFF"/>
                        <w:sz w:val="24"/>
                      </w:rPr>
                      <w:t>Kompetenzbereich 3: Kommunizieren und Koopieren</w:t>
                    </w:r>
                  </w:p>
                </w:txbxContent>
              </v:textbox>
              <v:fill type="solid"/>
              <w10:wrap type="none"/>
            </v:shape>
            <w10:wrap type="topAndBottom"/>
          </v:group>
        </w:pict>
      </w:r>
      <w:r>
        <w:rPr/>
        <w:pict>
          <v:group style="position:absolute;margin-left:150.235992pt;margin-top:167.641998pt;width:402.55pt;height:92.8pt;mso-position-horizontal-relative:page;mso-position-vertical-relative:paragraph;z-index:-251629568;mso-wrap-distance-left:0;mso-wrap-distance-right:0" coordorigin="3005,3353" coordsize="8051,1856">
            <v:shape style="position:absolute;left:3004;top:3754;width:8051;height:1454" type="#_x0000_t202" filled="true" fillcolor="#d6eefc" stroked="false">
              <v:textbox inset="0,0,0,0">
                <w:txbxContent>
                  <w:p>
                    <w:pPr>
                      <w:numPr>
                        <w:ilvl w:val="0"/>
                        <w:numId w:val="8"/>
                      </w:numPr>
                      <w:tabs>
                        <w:tab w:pos="623" w:val="left" w:leader="none"/>
                        <w:tab w:pos="624" w:val="left" w:leader="none"/>
                      </w:tabs>
                      <w:spacing w:line="266" w:lineRule="auto" w:before="124"/>
                      <w:ind w:left="623" w:right="455" w:hanging="360"/>
                      <w:jc w:val="left"/>
                      <w:rPr>
                        <w:sz w:val="22"/>
                      </w:rPr>
                    </w:pPr>
                    <w:r>
                      <w:rPr>
                        <w:sz w:val="22"/>
                      </w:rPr>
                      <w:t>Medienprodukte adressatengerecht planen, gestalten und</w:t>
                    </w:r>
                    <w:r>
                      <w:rPr>
                        <w:spacing w:val="-35"/>
                        <w:sz w:val="22"/>
                      </w:rPr>
                      <w:t> </w:t>
                    </w:r>
                    <w:r>
                      <w:rPr>
                        <w:sz w:val="22"/>
                      </w:rPr>
                      <w:t>präsentieren; Möglichkeiten des Veröffentlichens und </w:t>
                    </w:r>
                    <w:r>
                      <w:rPr>
                        <w:spacing w:val="-5"/>
                        <w:sz w:val="22"/>
                      </w:rPr>
                      <w:t>Teilens </w:t>
                    </w:r>
                    <w:r>
                      <w:rPr>
                        <w:sz w:val="22"/>
                      </w:rPr>
                      <w:t>kennen und</w:t>
                    </w:r>
                    <w:r>
                      <w:rPr>
                        <w:spacing w:val="-28"/>
                        <w:sz w:val="22"/>
                      </w:rPr>
                      <w:t> </w:t>
                    </w:r>
                    <w:r>
                      <w:rPr>
                        <w:sz w:val="22"/>
                      </w:rPr>
                      <w:t>nutzen.</w:t>
                    </w:r>
                  </w:p>
                  <w:p>
                    <w:pPr>
                      <w:numPr>
                        <w:ilvl w:val="0"/>
                        <w:numId w:val="8"/>
                      </w:numPr>
                      <w:tabs>
                        <w:tab w:pos="623" w:val="left" w:leader="none"/>
                        <w:tab w:pos="624" w:val="left" w:leader="none"/>
                      </w:tabs>
                      <w:spacing w:before="111"/>
                      <w:ind w:left="623" w:right="0" w:hanging="361"/>
                      <w:jc w:val="left"/>
                      <w:rPr>
                        <w:sz w:val="22"/>
                      </w:rPr>
                    </w:pPr>
                    <w:r>
                      <w:rPr>
                        <w:sz w:val="22"/>
                      </w:rPr>
                      <w:t>Gestaltungsmittel von Medienprodukten kennen, reflektiert</w:t>
                    </w:r>
                    <w:r>
                      <w:rPr>
                        <w:spacing w:val="-3"/>
                        <w:sz w:val="22"/>
                      </w:rPr>
                      <w:t> </w:t>
                    </w:r>
                    <w:r>
                      <w:rPr>
                        <w:sz w:val="22"/>
                      </w:rPr>
                      <w:t>anwenden</w:t>
                    </w:r>
                  </w:p>
                  <w:p>
                    <w:pPr>
                      <w:spacing w:before="27"/>
                      <w:ind w:left="623" w:right="0" w:firstLine="0"/>
                      <w:jc w:val="left"/>
                      <w:rPr>
                        <w:sz w:val="22"/>
                      </w:rPr>
                    </w:pPr>
                    <w:r>
                      <w:rPr>
                        <w:sz w:val="22"/>
                      </w:rPr>
                      <w:t>sowie hinsichtlich ihrer Qualität, Wirkung und Aussageabsicht beurteilen.</w:t>
                    </w:r>
                  </w:p>
                </w:txbxContent>
              </v:textbox>
              <v:fill type="solid"/>
              <w10:wrap type="none"/>
            </v:shape>
            <v:shape style="position:absolute;left:3004;top:3352;width:8051;height:402" type="#_x0000_t202" filled="true" fillcolor="#88c2eb" stroked="false">
              <v:textbox inset="0,0,0,0">
                <w:txbxContent>
                  <w:p>
                    <w:pPr>
                      <w:spacing w:before="63"/>
                      <w:ind w:left="113" w:right="0" w:firstLine="0"/>
                      <w:jc w:val="left"/>
                      <w:rPr>
                        <w:b/>
                        <w:sz w:val="24"/>
                      </w:rPr>
                    </w:pPr>
                    <w:r>
                      <w:rPr>
                        <w:b/>
                        <w:color w:val="FFFFFF"/>
                        <w:sz w:val="24"/>
                      </w:rPr>
                      <w:t>Kompetenzbereich 4: Produzieren und Präsentieren</w:t>
                    </w:r>
                  </w:p>
                </w:txbxContent>
              </v:textbox>
              <v:fill type="solid"/>
              <w10:wrap type="none"/>
            </v:shape>
            <w10:wrap type="topAndBottom"/>
          </v:group>
        </w:pict>
      </w:r>
    </w:p>
    <w:p>
      <w:pPr>
        <w:pStyle w:val="BodyText"/>
        <w:spacing w:before="4"/>
        <w:rPr>
          <w:sz w:val="25"/>
        </w:rPr>
      </w:pPr>
    </w:p>
    <w:p>
      <w:pPr>
        <w:pStyle w:val="BodyText"/>
        <w:spacing w:before="10"/>
        <w:rPr>
          <w:sz w:val="21"/>
        </w:rPr>
      </w:pPr>
    </w:p>
    <w:p>
      <w:pPr>
        <w:pStyle w:val="BodyText"/>
        <w:spacing w:before="6"/>
        <w:rPr>
          <w:sz w:val="25"/>
        </w:rPr>
      </w:pPr>
    </w:p>
    <w:p>
      <w:pPr>
        <w:pStyle w:val="Heading6"/>
        <w:spacing w:before="92"/>
      </w:pPr>
      <w:r>
        <w:rPr/>
        <w:t>Portal zum Medienkompetenzrahmen und Medienpass</w:t>
      </w:r>
      <w:r>
        <w:rPr>
          <w:spacing w:val="-6"/>
        </w:rPr>
        <w:t> </w:t>
      </w:r>
      <w:r>
        <w:rPr/>
        <w:t>NRW</w:t>
      </w:r>
    </w:p>
    <w:p>
      <w:pPr>
        <w:pStyle w:val="BodyText"/>
        <w:spacing w:before="84"/>
        <w:ind w:left="2824"/>
      </w:pPr>
      <w:r>
        <w:rPr/>
        <w:t>Das Land NRW informiert in einem umfangreichen</w:t>
      </w:r>
      <w:r>
        <w:rPr>
          <w:spacing w:val="-43"/>
        </w:rPr>
        <w:t> </w:t>
      </w:r>
      <w:r>
        <w:rPr/>
        <w:t>Internetportal</w:t>
      </w:r>
    </w:p>
    <w:p>
      <w:pPr>
        <w:pStyle w:val="BodyText"/>
        <w:tabs>
          <w:tab w:pos="5055" w:val="left" w:leader="none"/>
        </w:tabs>
        <w:spacing w:line="312" w:lineRule="auto" w:before="84"/>
        <w:ind w:left="2824" w:right="354" w:firstLine="301"/>
      </w:pPr>
      <w:r>
        <w:rPr/>
        <w:drawing>
          <wp:anchor distT="0" distB="0" distL="0" distR="0" allowOverlap="1" layoutInCell="1" locked="0" behindDoc="1" simplePos="0" relativeHeight="250986496">
            <wp:simplePos x="0" y="0"/>
            <wp:positionH relativeFrom="page">
              <wp:posOffset>1950341</wp:posOffset>
            </wp:positionH>
            <wp:positionV relativeFrom="paragraph">
              <wp:posOffset>85782</wp:posOffset>
            </wp:positionV>
            <wp:extent cx="105901" cy="105901"/>
            <wp:effectExtent l="0" t="0" r="0" b="0"/>
            <wp:wrapNone/>
            <wp:docPr id="9" name="image6.png"/>
            <wp:cNvGraphicFramePr>
              <a:graphicFrameLocks noChangeAspect="1"/>
            </wp:cNvGraphicFramePr>
            <a:graphic>
              <a:graphicData uri="http://schemas.openxmlformats.org/drawingml/2006/picture">
                <pic:pic>
                  <pic:nvPicPr>
                    <pic:cNvPr id="10" name="image6.png"/>
                    <pic:cNvPicPr/>
                  </pic:nvPicPr>
                  <pic:blipFill>
                    <a:blip r:embed="rId11" cstate="print"/>
                    <a:stretch>
                      <a:fillRect/>
                    </a:stretch>
                  </pic:blipFill>
                  <pic:spPr>
                    <a:xfrm>
                      <a:off x="0" y="0"/>
                      <a:ext cx="105901" cy="105901"/>
                    </a:xfrm>
                    <a:prstGeom prst="rect">
                      <a:avLst/>
                    </a:prstGeom>
                  </pic:spPr>
                </pic:pic>
              </a:graphicData>
            </a:graphic>
          </wp:anchor>
        </w:drawing>
      </w:r>
      <w:r>
        <w:rPr/>
        <w:drawing>
          <wp:anchor distT="0" distB="0" distL="0" distR="0" allowOverlap="1" layoutInCell="1" locked="0" behindDoc="1" simplePos="0" relativeHeight="250987520">
            <wp:simplePos x="0" y="0"/>
            <wp:positionH relativeFrom="page">
              <wp:posOffset>3175642</wp:posOffset>
            </wp:positionH>
            <wp:positionV relativeFrom="paragraph">
              <wp:posOffset>314382</wp:posOffset>
            </wp:positionV>
            <wp:extent cx="105901" cy="105901"/>
            <wp:effectExtent l="0" t="0" r="0" b="0"/>
            <wp:wrapNone/>
            <wp:docPr id="11" name="image6.png"/>
            <wp:cNvGraphicFramePr>
              <a:graphicFrameLocks noChangeAspect="1"/>
            </wp:cNvGraphicFramePr>
            <a:graphic>
              <a:graphicData uri="http://schemas.openxmlformats.org/drawingml/2006/picture">
                <pic:pic>
                  <pic:nvPicPr>
                    <pic:cNvPr id="12" name="image6.png"/>
                    <pic:cNvPicPr/>
                  </pic:nvPicPr>
                  <pic:blipFill>
                    <a:blip r:embed="rId11" cstate="print"/>
                    <a:stretch>
                      <a:fillRect/>
                    </a:stretch>
                  </pic:blipFill>
                  <pic:spPr>
                    <a:xfrm>
                      <a:off x="0" y="0"/>
                      <a:ext cx="105901" cy="105901"/>
                    </a:xfrm>
                    <a:prstGeom prst="rect">
                      <a:avLst/>
                    </a:prstGeom>
                  </pic:spPr>
                </pic:pic>
              </a:graphicData>
            </a:graphic>
          </wp:anchor>
        </w:drawing>
      </w:r>
      <w:hyperlink r:id="rId16">
        <w:r>
          <w:rPr>
            <w:color w:val="22599B"/>
          </w:rPr>
          <w:t>url.nrw/4Jw </w:t>
        </w:r>
      </w:hyperlink>
      <w:r>
        <w:rPr/>
        <w:t>über den Medienkompetenzrahmen. Dort ist auch der Medienpass</w:t>
      </w:r>
      <w:r>
        <w:rPr>
          <w:spacing w:val="-2"/>
        </w:rPr>
        <w:t> </w:t>
      </w:r>
      <w:r>
        <w:rPr/>
        <w:t>NRW</w:t>
        <w:tab/>
      </w:r>
      <w:hyperlink r:id="rId17">
        <w:r>
          <w:rPr>
            <w:color w:val="22599B"/>
          </w:rPr>
          <w:t>url.nrw/4Ji </w:t>
        </w:r>
      </w:hyperlink>
      <w:r>
        <w:rPr/>
        <w:t>erhältlich. Er dient zur Dokumentation der erworbenen</w:t>
      </w:r>
      <w:r>
        <w:rPr>
          <w:spacing w:val="-2"/>
        </w:rPr>
        <w:t> </w:t>
      </w:r>
      <w:r>
        <w:rPr/>
        <w:t>Kompetenzen.</w:t>
      </w:r>
    </w:p>
    <w:p>
      <w:pPr>
        <w:spacing w:after="0" w:line="312" w:lineRule="auto"/>
        <w:sectPr>
          <w:type w:val="continuous"/>
          <w:pgSz w:w="11910" w:h="16840"/>
          <w:pgMar w:top="840" w:bottom="280" w:left="180" w:right="740"/>
        </w:sectPr>
      </w:pPr>
    </w:p>
    <w:p>
      <w:pPr>
        <w:spacing w:line="364" w:lineRule="auto" w:before="102"/>
        <w:ind w:left="103" w:right="38" w:firstLine="0"/>
        <w:jc w:val="left"/>
        <w:rPr>
          <w:sz w:val="16"/>
        </w:rPr>
      </w:pPr>
      <w:bookmarkStart w:name="_bookmark2" w:id="3"/>
      <w:bookmarkEnd w:id="3"/>
      <w:r>
        <w:rPr/>
      </w:r>
      <w:hyperlink w:history="true" w:anchor="_bookmark0">
        <w:r>
          <w:rPr>
            <w:color w:val="B1B2B3"/>
            <w:sz w:val="16"/>
          </w:rPr>
          <w:t>Lehrplanbezüge</w:t>
        </w:r>
      </w:hyperlink>
      <w:r>
        <w:rPr>
          <w:color w:val="B1B2B3"/>
          <w:sz w:val="16"/>
        </w:rPr>
        <w:t> </w:t>
      </w:r>
      <w:hyperlink w:history="true" w:anchor="_bookmark3">
        <w:r>
          <w:rPr>
            <w:b/>
            <w:sz w:val="16"/>
          </w:rPr>
          <w:t>NRW-Chronik</w:t>
        </w:r>
      </w:hyperlink>
      <w:r>
        <w:rPr>
          <w:b/>
          <w:sz w:val="16"/>
        </w:rPr>
        <w:t> </w:t>
      </w:r>
      <w:hyperlink w:history="true" w:anchor="_bookmark4">
        <w:r>
          <w:rPr>
            <w:color w:val="B1B2B3"/>
            <w:sz w:val="16"/>
          </w:rPr>
          <w:t>Projektideen</w:t>
        </w:r>
      </w:hyperlink>
      <w:r>
        <w:rPr>
          <w:color w:val="B1B2B3"/>
          <w:sz w:val="16"/>
        </w:rPr>
        <w:t> </w:t>
      </w:r>
      <w:hyperlink w:history="true" w:anchor="_bookmark7">
        <w:r>
          <w:rPr>
            <w:color w:val="B1B2B3"/>
            <w:sz w:val="16"/>
          </w:rPr>
          <w:t>Umsetzung</w:t>
        </w:r>
      </w:hyperlink>
    </w:p>
    <w:p>
      <w:pPr>
        <w:spacing w:before="60"/>
        <w:ind w:left="103" w:right="0" w:firstLine="0"/>
        <w:jc w:val="left"/>
        <w:rPr>
          <w:b/>
          <w:sz w:val="36"/>
        </w:rPr>
      </w:pPr>
      <w:r>
        <w:rPr/>
        <w:br w:type="column"/>
      </w:r>
      <w:r>
        <w:rPr>
          <w:b/>
          <w:color w:val="88C2EB"/>
          <w:sz w:val="36"/>
        </w:rPr>
        <w:t>Ergänzende Materialien: ausgewählte Fundorte</w:t>
      </w:r>
    </w:p>
    <w:p>
      <w:pPr>
        <w:pStyle w:val="BodyText"/>
        <w:spacing w:before="11"/>
        <w:rPr>
          <w:b/>
          <w:sz w:val="32"/>
        </w:rPr>
      </w:pPr>
    </w:p>
    <w:p>
      <w:pPr>
        <w:pStyle w:val="BodyText"/>
        <w:spacing w:line="278" w:lineRule="auto"/>
        <w:ind w:left="103"/>
      </w:pPr>
      <w:r>
        <w:rPr/>
        <w:t>Im Internet findet sich zu vielen Ereignissen und Akteuren aus dem Fußball- Land Nordrhein-Westfalen Videomaterial wie Ausschnitte aus Fernseh- übertragungen, Dokumentarfilme und Interviews. Neben YouTube sind die Internetangebote der Vereine und Fanprojekte eine gute Anlaufstelle für Recherchen.</w:t>
      </w:r>
    </w:p>
    <w:p>
      <w:pPr>
        <w:pStyle w:val="BodyText"/>
        <w:spacing w:before="8"/>
        <w:rPr>
          <w:sz w:val="27"/>
        </w:rPr>
      </w:pPr>
    </w:p>
    <w:p>
      <w:pPr>
        <w:pStyle w:val="BodyText"/>
        <w:ind w:left="103"/>
      </w:pPr>
      <w:r>
        <w:rPr/>
        <w:t>Eine Webvideo-Serie zum Fußball-Land Nordrhein-Westfalen bietet die</w:t>
      </w:r>
    </w:p>
    <w:p>
      <w:pPr>
        <w:pStyle w:val="BodyText"/>
        <w:spacing w:before="84"/>
        <w:ind w:left="103"/>
      </w:pPr>
      <w:r>
        <w:rPr/>
        <w:t>Landeszentrale für politische Bildung auf ihrer Internetseite</w:t>
      </w:r>
    </w:p>
    <w:p>
      <w:pPr>
        <w:pStyle w:val="BodyText"/>
        <w:spacing w:before="85"/>
        <w:ind w:left="404"/>
      </w:pPr>
      <w:r>
        <w:rPr/>
        <w:drawing>
          <wp:anchor distT="0" distB="0" distL="0" distR="0" allowOverlap="1" layoutInCell="1" locked="0" behindDoc="0" simplePos="0" relativeHeight="251693056">
            <wp:simplePos x="0" y="0"/>
            <wp:positionH relativeFrom="page">
              <wp:posOffset>1950341</wp:posOffset>
            </wp:positionH>
            <wp:positionV relativeFrom="paragraph">
              <wp:posOffset>86417</wp:posOffset>
            </wp:positionV>
            <wp:extent cx="105901" cy="105901"/>
            <wp:effectExtent l="0" t="0" r="0" b="0"/>
            <wp:wrapNone/>
            <wp:docPr id="13" name="image6.png"/>
            <wp:cNvGraphicFramePr>
              <a:graphicFrameLocks noChangeAspect="1"/>
            </wp:cNvGraphicFramePr>
            <a:graphic>
              <a:graphicData uri="http://schemas.openxmlformats.org/drawingml/2006/picture">
                <pic:pic>
                  <pic:nvPicPr>
                    <pic:cNvPr id="14" name="image6.png"/>
                    <pic:cNvPicPr/>
                  </pic:nvPicPr>
                  <pic:blipFill>
                    <a:blip r:embed="rId11" cstate="print"/>
                    <a:stretch>
                      <a:fillRect/>
                    </a:stretch>
                  </pic:blipFill>
                  <pic:spPr>
                    <a:xfrm>
                      <a:off x="0" y="0"/>
                      <a:ext cx="105901" cy="105901"/>
                    </a:xfrm>
                    <a:prstGeom prst="rect">
                      <a:avLst/>
                    </a:prstGeom>
                  </pic:spPr>
                </pic:pic>
              </a:graphicData>
            </a:graphic>
          </wp:anchor>
        </w:drawing>
      </w:r>
      <w:r>
        <w:rPr>
          <w:color w:val="22599B"/>
        </w:rPr>
        <w:t>url.nrw/4Jd </w:t>
      </w:r>
      <w:r>
        <w:rPr/>
        <w:t>an.</w:t>
      </w:r>
    </w:p>
    <w:p>
      <w:pPr>
        <w:pStyle w:val="BodyText"/>
        <w:spacing w:before="7"/>
        <w:rPr>
          <w:sz w:val="31"/>
        </w:rPr>
      </w:pPr>
    </w:p>
    <w:p>
      <w:pPr>
        <w:pStyle w:val="BodyText"/>
        <w:ind w:left="103"/>
      </w:pPr>
      <w:r>
        <w:rPr/>
        <w:t>Hintergrundinformationen zur gesellschaftlichen Relevanz des Themas</w:t>
      </w:r>
    </w:p>
    <w:p>
      <w:pPr>
        <w:pStyle w:val="BodyText"/>
        <w:spacing w:before="44"/>
        <w:ind w:left="103"/>
      </w:pPr>
      <w:r>
        <w:rPr/>
        <w:t>bietet die Bundeszentrale für politische Bildung in mehreren Publikationen:</w:t>
      </w:r>
    </w:p>
    <w:p>
      <w:pPr>
        <w:pStyle w:val="BodyText"/>
        <w:rPr>
          <w:sz w:val="26"/>
        </w:rPr>
      </w:pPr>
    </w:p>
    <w:p>
      <w:pPr>
        <w:pStyle w:val="ListParagraph"/>
        <w:numPr>
          <w:ilvl w:val="0"/>
          <w:numId w:val="9"/>
        </w:numPr>
        <w:tabs>
          <w:tab w:pos="556" w:val="left" w:leader="none"/>
          <w:tab w:pos="557" w:val="left" w:leader="none"/>
        </w:tabs>
        <w:spacing w:line="312" w:lineRule="auto" w:before="219" w:after="0"/>
        <w:ind w:left="791" w:right="660" w:hanging="595"/>
        <w:jc w:val="left"/>
        <w:rPr>
          <w:sz w:val="24"/>
        </w:rPr>
      </w:pPr>
      <w:r>
        <w:rPr/>
        <w:drawing>
          <wp:anchor distT="0" distB="0" distL="0" distR="0" allowOverlap="1" layoutInCell="1" locked="0" behindDoc="1" simplePos="0" relativeHeight="250992640">
            <wp:simplePos x="0" y="0"/>
            <wp:positionH relativeFrom="page">
              <wp:posOffset>2195999</wp:posOffset>
            </wp:positionH>
            <wp:positionV relativeFrom="paragraph">
              <wp:posOffset>400107</wp:posOffset>
            </wp:positionV>
            <wp:extent cx="105901" cy="105901"/>
            <wp:effectExtent l="0" t="0" r="0" b="0"/>
            <wp:wrapNone/>
            <wp:docPr id="15" name="image6.png"/>
            <wp:cNvGraphicFramePr>
              <a:graphicFrameLocks noChangeAspect="1"/>
            </wp:cNvGraphicFramePr>
            <a:graphic>
              <a:graphicData uri="http://schemas.openxmlformats.org/drawingml/2006/picture">
                <pic:pic>
                  <pic:nvPicPr>
                    <pic:cNvPr id="16" name="image6.png"/>
                    <pic:cNvPicPr/>
                  </pic:nvPicPr>
                  <pic:blipFill>
                    <a:blip r:embed="rId11" cstate="print"/>
                    <a:stretch>
                      <a:fillRect/>
                    </a:stretch>
                  </pic:blipFill>
                  <pic:spPr>
                    <a:xfrm>
                      <a:off x="0" y="0"/>
                      <a:ext cx="105901" cy="105901"/>
                    </a:xfrm>
                    <a:prstGeom prst="rect">
                      <a:avLst/>
                    </a:prstGeom>
                  </pic:spPr>
                </pic:pic>
              </a:graphicData>
            </a:graphic>
          </wp:anchor>
        </w:drawing>
      </w:r>
      <w:r>
        <w:rPr>
          <w:sz w:val="24"/>
        </w:rPr>
        <w:t>Informationen zur politischen Bildung: Fußball – mehr als ein Spiel</w:t>
      </w:r>
      <w:r>
        <w:rPr>
          <w:color w:val="22599B"/>
          <w:sz w:val="24"/>
        </w:rPr>
        <w:t> </w:t>
      </w:r>
      <w:hyperlink r:id="rId18">
        <w:r>
          <w:rPr>
            <w:color w:val="22599B"/>
            <w:sz w:val="24"/>
          </w:rPr>
          <w:t>www.bpb.de/izpb/8746/fussball-mehr-als-ein-spiel</w:t>
        </w:r>
      </w:hyperlink>
    </w:p>
    <w:p>
      <w:pPr>
        <w:pStyle w:val="ListParagraph"/>
        <w:numPr>
          <w:ilvl w:val="0"/>
          <w:numId w:val="9"/>
        </w:numPr>
        <w:tabs>
          <w:tab w:pos="556" w:val="left" w:leader="none"/>
          <w:tab w:pos="557" w:val="left" w:leader="none"/>
        </w:tabs>
        <w:spacing w:line="312" w:lineRule="auto" w:before="116" w:after="0"/>
        <w:ind w:left="791" w:right="2782" w:hanging="595"/>
        <w:jc w:val="left"/>
        <w:rPr>
          <w:sz w:val="24"/>
        </w:rPr>
      </w:pPr>
      <w:r>
        <w:rPr/>
        <w:drawing>
          <wp:anchor distT="0" distB="0" distL="0" distR="0" allowOverlap="1" layoutInCell="1" locked="0" behindDoc="1" simplePos="0" relativeHeight="250993664">
            <wp:simplePos x="0" y="0"/>
            <wp:positionH relativeFrom="page">
              <wp:posOffset>2195999</wp:posOffset>
            </wp:positionH>
            <wp:positionV relativeFrom="paragraph">
              <wp:posOffset>334702</wp:posOffset>
            </wp:positionV>
            <wp:extent cx="105901" cy="105901"/>
            <wp:effectExtent l="0" t="0" r="0" b="0"/>
            <wp:wrapNone/>
            <wp:docPr id="17" name="image6.png"/>
            <wp:cNvGraphicFramePr>
              <a:graphicFrameLocks noChangeAspect="1"/>
            </wp:cNvGraphicFramePr>
            <a:graphic>
              <a:graphicData uri="http://schemas.openxmlformats.org/drawingml/2006/picture">
                <pic:pic>
                  <pic:nvPicPr>
                    <pic:cNvPr id="18" name="image6.png"/>
                    <pic:cNvPicPr/>
                  </pic:nvPicPr>
                  <pic:blipFill>
                    <a:blip r:embed="rId11" cstate="print"/>
                    <a:stretch>
                      <a:fillRect/>
                    </a:stretch>
                  </pic:blipFill>
                  <pic:spPr>
                    <a:xfrm>
                      <a:off x="0" y="0"/>
                      <a:ext cx="105901" cy="105901"/>
                    </a:xfrm>
                    <a:prstGeom prst="rect">
                      <a:avLst/>
                    </a:prstGeom>
                  </pic:spPr>
                </pic:pic>
              </a:graphicData>
            </a:graphic>
          </wp:anchor>
        </w:drawing>
      </w:r>
      <w:r>
        <w:rPr>
          <w:sz w:val="24"/>
        </w:rPr>
        <w:t>Dossier Bundesliga: Spielfeld der Gesellschaft</w:t>
      </w:r>
      <w:r>
        <w:rPr>
          <w:color w:val="22599B"/>
          <w:sz w:val="24"/>
        </w:rPr>
        <w:t> </w:t>
      </w:r>
      <w:hyperlink r:id="rId19">
        <w:r>
          <w:rPr>
            <w:color w:val="22599B"/>
            <w:sz w:val="24"/>
          </w:rPr>
          <w:t>www.bpb.de/gesellschaft/sport/bundesliga</w:t>
        </w:r>
      </w:hyperlink>
    </w:p>
    <w:p>
      <w:pPr>
        <w:pStyle w:val="ListParagraph"/>
        <w:numPr>
          <w:ilvl w:val="0"/>
          <w:numId w:val="9"/>
        </w:numPr>
        <w:tabs>
          <w:tab w:pos="556" w:val="left" w:leader="none"/>
          <w:tab w:pos="557" w:val="left" w:leader="none"/>
        </w:tabs>
        <w:spacing w:line="312" w:lineRule="auto" w:before="115" w:after="0"/>
        <w:ind w:left="791" w:right="1624" w:hanging="595"/>
        <w:jc w:val="left"/>
        <w:rPr>
          <w:sz w:val="24"/>
        </w:rPr>
      </w:pPr>
      <w:r>
        <w:rPr/>
        <w:drawing>
          <wp:anchor distT="0" distB="0" distL="0" distR="0" allowOverlap="1" layoutInCell="1" locked="0" behindDoc="1" simplePos="0" relativeHeight="250994688">
            <wp:simplePos x="0" y="0"/>
            <wp:positionH relativeFrom="page">
              <wp:posOffset>2195999</wp:posOffset>
            </wp:positionH>
            <wp:positionV relativeFrom="paragraph">
              <wp:posOffset>334067</wp:posOffset>
            </wp:positionV>
            <wp:extent cx="105901" cy="105901"/>
            <wp:effectExtent l="0" t="0" r="0" b="0"/>
            <wp:wrapNone/>
            <wp:docPr id="19" name="image6.png"/>
            <wp:cNvGraphicFramePr>
              <a:graphicFrameLocks noChangeAspect="1"/>
            </wp:cNvGraphicFramePr>
            <a:graphic>
              <a:graphicData uri="http://schemas.openxmlformats.org/drawingml/2006/picture">
                <pic:pic>
                  <pic:nvPicPr>
                    <pic:cNvPr id="20" name="image6.png"/>
                    <pic:cNvPicPr/>
                  </pic:nvPicPr>
                  <pic:blipFill>
                    <a:blip r:embed="rId11" cstate="print"/>
                    <a:stretch>
                      <a:fillRect/>
                    </a:stretch>
                  </pic:blipFill>
                  <pic:spPr>
                    <a:xfrm>
                      <a:off x="0" y="0"/>
                      <a:ext cx="105901" cy="105901"/>
                    </a:xfrm>
                    <a:prstGeom prst="rect">
                      <a:avLst/>
                    </a:prstGeom>
                  </pic:spPr>
                </pic:pic>
              </a:graphicData>
            </a:graphic>
          </wp:anchor>
        </w:drawing>
      </w:r>
      <w:r>
        <w:rPr>
          <w:sz w:val="24"/>
        </w:rPr>
        <w:t>Aus Politik und Zeitgeschichte: 50 Jahre Bundesliga</w:t>
      </w:r>
      <w:r>
        <w:rPr>
          <w:color w:val="22599B"/>
          <w:sz w:val="24"/>
        </w:rPr>
        <w:t> </w:t>
      </w:r>
      <w:hyperlink r:id="rId20">
        <w:r>
          <w:rPr>
            <w:color w:val="22599B"/>
            <w:spacing w:val="-1"/>
            <w:sz w:val="24"/>
          </w:rPr>
          <w:t>www.bpb.de/apuz/163798/50-jahre-fussball-bundesliga</w:t>
        </w:r>
      </w:hyperlink>
    </w:p>
    <w:p>
      <w:pPr>
        <w:spacing w:after="0" w:line="312" w:lineRule="auto"/>
        <w:jc w:val="left"/>
        <w:rPr>
          <w:sz w:val="24"/>
        </w:rPr>
        <w:sectPr>
          <w:pgSz w:w="11910" w:h="16840"/>
          <w:pgMar w:header="0" w:footer="251" w:top="980" w:bottom="440" w:left="180" w:right="740"/>
          <w:cols w:num="2" w:equalWidth="0">
            <w:col w:w="1291" w:space="1430"/>
            <w:col w:w="8269"/>
          </w:cols>
        </w:sectPr>
      </w:pPr>
    </w:p>
    <w:p>
      <w:pPr>
        <w:pStyle w:val="BodyText"/>
        <w:spacing w:before="3" w:after="1"/>
        <w:rPr>
          <w:sz w:val="23"/>
        </w:rPr>
      </w:pPr>
    </w:p>
    <w:p>
      <w:pPr>
        <w:pStyle w:val="BodyText"/>
        <w:ind w:left="2824"/>
        <w:rPr>
          <w:sz w:val="20"/>
        </w:rPr>
      </w:pPr>
      <w:r>
        <w:rPr>
          <w:sz w:val="20"/>
        </w:rPr>
        <w:pict>
          <v:group style="width:401.55pt;height:72.4pt;mso-position-horizontal-relative:char;mso-position-vertical-relative:line" coordorigin="0,0" coordsize="8031,1448">
            <v:shape style="position:absolute;left:0;top:386;width:8031;height:1061" type="#_x0000_t202" filled="true" fillcolor="#d9dada" stroked="false">
              <v:textbox inset="0,0,0,0">
                <w:txbxContent>
                  <w:p>
                    <w:pPr>
                      <w:numPr>
                        <w:ilvl w:val="0"/>
                        <w:numId w:val="10"/>
                      </w:numPr>
                      <w:tabs>
                        <w:tab w:pos="623" w:val="left" w:leader="none"/>
                        <w:tab w:pos="624" w:val="left" w:leader="none"/>
                      </w:tabs>
                      <w:spacing w:line="259" w:lineRule="auto" w:before="121"/>
                      <w:ind w:left="623" w:right="324" w:hanging="360"/>
                      <w:jc w:val="left"/>
                      <w:rPr>
                        <w:sz w:val="22"/>
                      </w:rPr>
                    </w:pPr>
                    <w:r>
                      <w:rPr>
                        <w:sz w:val="22"/>
                      </w:rPr>
                      <w:t>Die Handreichung „Praxistipps“ enthält </w:t>
                    </w:r>
                    <w:r>
                      <w:rPr>
                        <w:spacing w:val="-3"/>
                        <w:sz w:val="22"/>
                      </w:rPr>
                      <w:t>Tipps </w:t>
                    </w:r>
                    <w:r>
                      <w:rPr>
                        <w:sz w:val="22"/>
                      </w:rPr>
                      <w:t>für die gezielte Internet- </w:t>
                    </w:r>
                    <w:r>
                      <w:rPr>
                        <w:spacing w:val="-7"/>
                        <w:sz w:val="22"/>
                      </w:rPr>
                      <w:t>recherche </w:t>
                    </w:r>
                    <w:r>
                      <w:rPr>
                        <w:spacing w:val="-6"/>
                        <w:sz w:val="22"/>
                      </w:rPr>
                      <w:t>nach </w:t>
                    </w:r>
                    <w:r>
                      <w:rPr>
                        <w:spacing w:val="-7"/>
                        <w:sz w:val="22"/>
                      </w:rPr>
                      <w:t>Materialien </w:t>
                    </w:r>
                    <w:r>
                      <w:rPr>
                        <w:spacing w:val="-6"/>
                        <w:sz w:val="22"/>
                      </w:rPr>
                      <w:t>unter freien </w:t>
                    </w:r>
                    <w:r>
                      <w:rPr>
                        <w:spacing w:val="-7"/>
                        <w:sz w:val="22"/>
                      </w:rPr>
                      <w:t>Lizenzen, </w:t>
                    </w:r>
                    <w:r>
                      <w:rPr>
                        <w:spacing w:val="-5"/>
                        <w:sz w:val="22"/>
                      </w:rPr>
                      <w:t>bei </w:t>
                    </w:r>
                    <w:r>
                      <w:rPr>
                        <w:spacing w:val="-6"/>
                        <w:sz w:val="22"/>
                      </w:rPr>
                      <w:t>denen eine</w:t>
                    </w:r>
                    <w:r>
                      <w:rPr>
                        <w:spacing w:val="-46"/>
                        <w:sz w:val="22"/>
                      </w:rPr>
                      <w:t> </w:t>
                    </w:r>
                    <w:r>
                      <w:rPr>
                        <w:spacing w:val="-7"/>
                        <w:sz w:val="22"/>
                      </w:rPr>
                      <w:t>Bearbeitung </w:t>
                    </w:r>
                    <w:r>
                      <w:rPr>
                        <w:sz w:val="22"/>
                      </w:rPr>
                      <w:t>und </w:t>
                    </w:r>
                    <w:r>
                      <w:rPr>
                        <w:spacing w:val="-3"/>
                        <w:sz w:val="22"/>
                      </w:rPr>
                      <w:t>Verwendung </w:t>
                    </w:r>
                    <w:r>
                      <w:rPr>
                        <w:sz w:val="22"/>
                      </w:rPr>
                      <w:t>in eigenen Projekten ausdrücklich gestattet</w:t>
                    </w:r>
                    <w:r>
                      <w:rPr>
                        <w:spacing w:val="-11"/>
                        <w:sz w:val="22"/>
                      </w:rPr>
                      <w:t> </w:t>
                    </w:r>
                    <w:r>
                      <w:rPr>
                        <w:sz w:val="22"/>
                      </w:rPr>
                      <w:t>ist.</w:t>
                    </w:r>
                  </w:p>
                </w:txbxContent>
              </v:textbox>
              <v:fill type="solid"/>
              <w10:wrap type="none"/>
            </v:shape>
            <v:shape style="position:absolute;left:0;top:0;width:8031;height:387" type="#_x0000_t202" filled="true" fillcolor="#565655" stroked="false">
              <v:textbox inset="0,0,0,0">
                <w:txbxContent>
                  <w:p>
                    <w:pPr>
                      <w:spacing w:before="67"/>
                      <w:ind w:left="113" w:right="0" w:firstLine="0"/>
                      <w:jc w:val="left"/>
                      <w:rPr>
                        <w:b/>
                        <w:sz w:val="22"/>
                      </w:rPr>
                    </w:pPr>
                    <w:r>
                      <w:rPr>
                        <w:b/>
                        <w:color w:val="FFFFFF"/>
                        <w:sz w:val="22"/>
                      </w:rPr>
                      <w:t>Weitere Materialien im Netz recherchieren</w:t>
                    </w:r>
                  </w:p>
                </w:txbxContent>
              </v:textbox>
              <v:fill type="solid"/>
              <w10:wrap type="none"/>
            </v:shape>
          </v:group>
        </w:pict>
      </w:r>
      <w:r>
        <w:rPr>
          <w:sz w:val="20"/>
        </w:rPr>
      </w:r>
    </w:p>
    <w:p>
      <w:pPr>
        <w:spacing w:after="0"/>
        <w:rPr>
          <w:sz w:val="20"/>
        </w:rPr>
        <w:sectPr>
          <w:type w:val="continuous"/>
          <w:pgSz w:w="11910" w:h="16840"/>
          <w:pgMar w:top="840" w:bottom="280" w:left="180" w:right="740"/>
        </w:sectPr>
      </w:pPr>
    </w:p>
    <w:p>
      <w:pPr>
        <w:spacing w:line="364" w:lineRule="auto" w:before="122"/>
        <w:ind w:left="103" w:right="38" w:firstLine="0"/>
        <w:jc w:val="left"/>
        <w:rPr>
          <w:sz w:val="16"/>
        </w:rPr>
      </w:pPr>
      <w:bookmarkStart w:name="_bookmark3" w:id="4"/>
      <w:bookmarkEnd w:id="4"/>
      <w:r>
        <w:rPr/>
      </w:r>
      <w:hyperlink w:history="true" w:anchor="_bookmark0">
        <w:r>
          <w:rPr>
            <w:color w:val="B1B2B3"/>
            <w:sz w:val="16"/>
          </w:rPr>
          <w:t>Lehrplanbezüge</w:t>
        </w:r>
      </w:hyperlink>
      <w:r>
        <w:rPr>
          <w:color w:val="B1B2B3"/>
          <w:sz w:val="16"/>
        </w:rPr>
        <w:t> </w:t>
      </w:r>
      <w:hyperlink w:history="true" w:anchor="_bookmark3">
        <w:r>
          <w:rPr>
            <w:b/>
            <w:sz w:val="16"/>
          </w:rPr>
          <w:t>NRW-Chronik</w:t>
        </w:r>
      </w:hyperlink>
      <w:r>
        <w:rPr>
          <w:b/>
          <w:sz w:val="16"/>
        </w:rPr>
        <w:t> </w:t>
      </w:r>
      <w:hyperlink w:history="true" w:anchor="_bookmark4">
        <w:r>
          <w:rPr>
            <w:color w:val="B1B2B3"/>
            <w:sz w:val="16"/>
          </w:rPr>
          <w:t>Projektideen</w:t>
        </w:r>
      </w:hyperlink>
      <w:r>
        <w:rPr>
          <w:color w:val="B1B2B3"/>
          <w:sz w:val="16"/>
        </w:rPr>
        <w:t> </w:t>
      </w:r>
      <w:hyperlink w:history="true" w:anchor="_bookmark7">
        <w:r>
          <w:rPr>
            <w:color w:val="B1B2B3"/>
            <w:sz w:val="16"/>
          </w:rPr>
          <w:t>Umsetzung</w:t>
        </w:r>
      </w:hyperlink>
    </w:p>
    <w:p>
      <w:pPr>
        <w:pStyle w:val="Heading1"/>
      </w:pPr>
      <w:r>
        <w:rPr>
          <w:b w:val="0"/>
        </w:rPr>
        <w:br w:type="column"/>
      </w:r>
      <w:r>
        <w:rPr>
          <w:color w:val="88C2EB"/>
        </w:rPr>
        <w:t>Fußball in der NRW-Chronik</w:t>
      </w:r>
    </w:p>
    <w:p>
      <w:pPr>
        <w:spacing w:after="0"/>
        <w:sectPr>
          <w:pgSz w:w="11910" w:h="16840"/>
          <w:pgMar w:header="0" w:footer="251" w:top="960" w:bottom="440" w:left="180" w:right="740"/>
          <w:cols w:num="2" w:equalWidth="0">
            <w:col w:w="1291" w:space="1430"/>
            <w:col w:w="8269"/>
          </w:cols>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7"/>
        <w:rPr>
          <w:b/>
          <w:sz w:val="25"/>
        </w:rPr>
      </w:pPr>
    </w:p>
    <w:p>
      <w:pPr>
        <w:spacing w:line="232" w:lineRule="auto" w:before="99"/>
        <w:ind w:left="103" w:right="8539" w:firstLine="0"/>
        <w:jc w:val="left"/>
        <w:rPr>
          <w:sz w:val="18"/>
        </w:rPr>
      </w:pPr>
      <w:r>
        <w:rPr/>
        <w:pict>
          <v:group style="position:absolute;margin-left:149.212997pt;margin-top:6.58705pt;width:400pt;height:284.2pt;mso-position-horizontal-relative:page;mso-position-vertical-relative:paragraph;z-index:251698176" coordorigin="2984,132" coordsize="8000,5684">
            <v:shape style="position:absolute;left:2984;top:131;width:8000;height:5684" type="#_x0000_t75" stroked="false">
              <v:imagedata r:id="rId21" o:title=""/>
            </v:shape>
            <v:shape style="position:absolute;left:2984;top:131;width:8000;height:5684" type="#_x0000_t202" filled="false" stroked="false">
              <v:textbox inset="0,0,0,0">
                <w:txbxContent>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1"/>
                      <w:rPr>
                        <w:sz w:val="41"/>
                      </w:rPr>
                    </w:pPr>
                  </w:p>
                  <w:p>
                    <w:pPr>
                      <w:spacing w:before="0"/>
                      <w:ind w:left="167" w:right="0" w:firstLine="0"/>
                      <w:jc w:val="left"/>
                      <w:rPr>
                        <w:b/>
                        <w:sz w:val="43"/>
                      </w:rPr>
                    </w:pPr>
                    <w:r>
                      <w:rPr>
                        <w:b/>
                        <w:color w:val="88C2EB"/>
                        <w:sz w:val="43"/>
                        <w:shd w:fill="FFFFFF" w:color="auto" w:val="clear"/>
                      </w:rPr>
                      <w:t>1955</w:t>
                    </w:r>
                  </w:p>
                  <w:p>
                    <w:pPr>
                      <w:spacing w:line="300" w:lineRule="auto" w:before="124"/>
                      <w:ind w:left="167" w:right="0" w:firstLine="0"/>
                      <w:jc w:val="left"/>
                      <w:rPr>
                        <w:b/>
                        <w:sz w:val="43"/>
                      </w:rPr>
                    </w:pPr>
                    <w:r>
                      <w:rPr>
                        <w:b/>
                        <w:color w:val="FFFFFF"/>
                        <w:spacing w:val="-3"/>
                        <w:sz w:val="43"/>
                        <w:shd w:fill="000000" w:color="auto" w:val="clear"/>
                      </w:rPr>
                      <w:t>ROT-WEISS </w:t>
                    </w:r>
                    <w:r>
                      <w:rPr>
                        <w:b/>
                        <w:color w:val="FFFFFF"/>
                        <w:sz w:val="43"/>
                        <w:shd w:fill="000000" w:color="auto" w:val="clear"/>
                      </w:rPr>
                      <w:t>ESSEN WIRD</w:t>
                    </w:r>
                    <w:r>
                      <w:rPr>
                        <w:b/>
                        <w:color w:val="FFFFFF"/>
                        <w:sz w:val="43"/>
                      </w:rPr>
                      <w:t> </w:t>
                    </w:r>
                    <w:r>
                      <w:rPr>
                        <w:b/>
                        <w:color w:val="FFFFFF"/>
                        <w:sz w:val="43"/>
                        <w:shd w:fill="000000" w:color="auto" w:val="clear"/>
                      </w:rPr>
                      <w:t>DEUTSCHER</w:t>
                    </w:r>
                    <w:r>
                      <w:rPr>
                        <w:b/>
                        <w:color w:val="FFFFFF"/>
                        <w:spacing w:val="77"/>
                        <w:sz w:val="43"/>
                        <w:shd w:fill="000000" w:color="auto" w:val="clear"/>
                      </w:rPr>
                      <w:t> </w:t>
                    </w:r>
                    <w:r>
                      <w:rPr>
                        <w:b/>
                        <w:color w:val="FFFFFF"/>
                        <w:sz w:val="43"/>
                        <w:shd w:fill="000000" w:color="auto" w:val="clear"/>
                      </w:rPr>
                      <w:t>FUSSBALLMEISTER!</w:t>
                    </w:r>
                  </w:p>
                </w:txbxContent>
              </v:textbox>
              <w10:wrap type="none"/>
            </v:shape>
            <w10:wrap type="none"/>
          </v:group>
        </w:pict>
      </w:r>
      <w:r>
        <w:rPr/>
        <w:pict>
          <v:shape style="position:absolute;margin-left:150.235992pt;margin-top:-113.627953pt;width:402.55pt;height:97.75pt;mso-position-horizontal-relative:page;mso-position-vertical-relative:paragraph;z-index:251700224" type="#_x0000_t202" filled="true" fillcolor="#ddf1fd" stroked="false">
            <v:textbox inset="0,0,0,0">
              <w:txbxContent>
                <w:p>
                  <w:pPr>
                    <w:pStyle w:val="BodyText"/>
                    <w:spacing w:line="312" w:lineRule="auto" w:before="119"/>
                    <w:ind w:left="170" w:right="538"/>
                  </w:pPr>
                  <w:r>
                    <w:rPr/>
                    <w:t>„Ob ich verroste und verkalke – ich gehe immer nur auf Schalke!“ Wer in der Chronik stöbert, muss Nordrhein-Westfalen für ein Land von Fußballbekloppten halten. Was auf jeden Fall stimmt: Die Geschichten über Fans und ihre Helden verraten einiges über das Leben und die Menschen in Nordrhein-Westfalen.</w:t>
                  </w:r>
                </w:p>
              </w:txbxContent>
            </v:textbox>
            <v:fill type="solid"/>
            <w10:wrap type="none"/>
          </v:shape>
        </w:pict>
      </w:r>
      <w:r>
        <w:rPr>
          <w:color w:val="565655"/>
          <w:sz w:val="18"/>
        </w:rPr>
        <w:t>Erst 1954 ist Deutschland zum ersten Mal Fußball- Weltmeister geworden, da folgt auf das „Wunder von Bern“ die Überraschung von Hannover: Dort gewinnt 1955 Rot-Weiss Essen das Finale gegen den favorisierten 1.</w:t>
      </w:r>
    </w:p>
    <w:p>
      <w:pPr>
        <w:spacing w:line="232" w:lineRule="auto" w:before="0"/>
        <w:ind w:left="103" w:right="8566" w:firstLine="0"/>
        <w:jc w:val="left"/>
        <w:rPr>
          <w:sz w:val="18"/>
        </w:rPr>
      </w:pPr>
      <w:r>
        <w:rPr>
          <w:color w:val="565655"/>
          <w:sz w:val="18"/>
        </w:rPr>
        <w:t>FC Kaiserslautern und wird Deutscher Fußballmeister! Es beginnen goldene Jahre für den Fußball in Nordrhein- Westfalen ...</w:t>
      </w:r>
    </w:p>
    <w:p>
      <w:pPr>
        <w:pStyle w:val="BodyText"/>
        <w:rPr>
          <w:sz w:val="16"/>
        </w:rPr>
      </w:pPr>
    </w:p>
    <w:p>
      <w:pPr>
        <w:spacing w:line="203" w:lineRule="exact" w:before="1"/>
        <w:ind w:left="103" w:right="0" w:firstLine="0"/>
        <w:jc w:val="left"/>
        <w:rPr>
          <w:sz w:val="18"/>
        </w:rPr>
      </w:pPr>
      <w:r>
        <w:rPr>
          <w:color w:val="565655"/>
          <w:sz w:val="18"/>
        </w:rPr>
        <w:t>Foto:</w:t>
      </w:r>
    </w:p>
    <w:p>
      <w:pPr>
        <w:spacing w:line="232" w:lineRule="auto" w:before="1"/>
        <w:ind w:left="235" w:right="9684" w:hanging="133"/>
        <w:jc w:val="left"/>
        <w:rPr>
          <w:sz w:val="18"/>
        </w:rPr>
      </w:pPr>
      <w:r>
        <w:rPr/>
        <w:drawing>
          <wp:anchor distT="0" distB="0" distL="0" distR="0" allowOverlap="1" layoutInCell="1" locked="0" behindDoc="1" simplePos="0" relativeHeight="250997760">
            <wp:simplePos x="0" y="0"/>
            <wp:positionH relativeFrom="page">
              <wp:posOffset>182473</wp:posOffset>
            </wp:positionH>
            <wp:positionV relativeFrom="paragraph">
              <wp:posOffset>173123</wp:posOffset>
            </wp:positionV>
            <wp:extent cx="56252" cy="56252"/>
            <wp:effectExtent l="0" t="0" r="0" b="0"/>
            <wp:wrapNone/>
            <wp:docPr id="21" name="image9.png"/>
            <wp:cNvGraphicFramePr>
              <a:graphicFrameLocks noChangeAspect="1"/>
            </wp:cNvGraphicFramePr>
            <a:graphic>
              <a:graphicData uri="http://schemas.openxmlformats.org/drawingml/2006/picture">
                <pic:pic>
                  <pic:nvPicPr>
                    <pic:cNvPr id="22" name="image9.png"/>
                    <pic:cNvPicPr/>
                  </pic:nvPicPr>
                  <pic:blipFill>
                    <a:blip r:embed="rId22" cstate="print"/>
                    <a:stretch>
                      <a:fillRect/>
                    </a:stretch>
                  </pic:blipFill>
                  <pic:spPr>
                    <a:xfrm>
                      <a:off x="0" y="0"/>
                      <a:ext cx="56252" cy="56252"/>
                    </a:xfrm>
                    <a:prstGeom prst="rect">
                      <a:avLst/>
                    </a:prstGeom>
                  </pic:spPr>
                </pic:pic>
              </a:graphicData>
            </a:graphic>
          </wp:anchor>
        </w:drawing>
      </w:r>
      <w:r>
        <w:rPr>
          <w:color w:val="565655"/>
          <w:sz w:val="18"/>
        </w:rPr>
        <w:t>Florian K. / </w:t>
      </w:r>
      <w:hyperlink r:id="rId23">
        <w:r>
          <w:rPr>
            <w:color w:val="22599B"/>
            <w:sz w:val="18"/>
          </w:rPr>
          <w:t>url.nrw/ZMq</w:t>
        </w:r>
      </w:hyperlink>
      <w:r>
        <w:rPr>
          <w:color w:val="22599B"/>
          <w:sz w:val="18"/>
        </w:rPr>
        <w:t> </w:t>
      </w:r>
      <w:r>
        <w:rPr>
          <w:color w:val="565655"/>
          <w:sz w:val="18"/>
        </w:rPr>
        <w:t>/</w:t>
      </w:r>
    </w:p>
    <w:p>
      <w:pPr>
        <w:spacing w:line="201" w:lineRule="exact" w:before="0"/>
        <w:ind w:left="103" w:right="0" w:firstLine="0"/>
        <w:jc w:val="left"/>
        <w:rPr>
          <w:sz w:val="18"/>
        </w:rPr>
      </w:pPr>
      <w:hyperlink r:id="rId24">
        <w:r>
          <w:rPr>
            <w:color w:val="22599B"/>
            <w:sz w:val="18"/>
          </w:rPr>
          <w:t>CC BY-SA 3.0</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line="312" w:lineRule="auto" w:before="217"/>
        <w:ind w:left="2824" w:right="140"/>
      </w:pPr>
      <w:r>
        <w:rPr/>
        <w:t>Die Materialien umfassen rund 40 Texte zu Ereignissen in Nordrhein- Westfalen zwischen 1946 und 2016, die mit Fußball in Zusammenhang stehen. Die Chronik-Einträge beginnen mit der Deutschen Meisterschaft 1946, die damals noch in einem Endspiel entschieden wurde. Sie erzählen zahlreiche Geschichten über frühere legendäre Erfolge von Vereinen wie Rot-Weiss-Essen, MSV Duisburg oder Borussia Mönchengladbach, dem Serienmeister der 1970er-Jahre. Die Helden dieser Geschichten tragen Namen wie Riegel-Rudi, „Emma mit der linken Klebe“ oder Willi „Ente“ Lippens. Ein großer Teil der Einträge thematisiert, welche Rolle die Vereine für ihre Fans und die regionale Identität spielen.</w:t>
      </w:r>
    </w:p>
    <w:p>
      <w:pPr>
        <w:pStyle w:val="BodyText"/>
        <w:spacing w:before="4"/>
        <w:rPr>
          <w:sz w:val="32"/>
        </w:rPr>
      </w:pPr>
    </w:p>
    <w:p>
      <w:pPr>
        <w:pStyle w:val="BodyText"/>
        <w:spacing w:line="312" w:lineRule="auto"/>
        <w:ind w:left="2824"/>
      </w:pPr>
      <w:r>
        <w:rPr/>
        <w:t>Die Chronik-Ereignisse der jüngeren Vergangenheit befassen sich unter anderem mit der Hooligan-Problematik und der Fußball-WM 2006 in Deutschland.</w:t>
      </w:r>
    </w:p>
    <w:p>
      <w:pPr>
        <w:spacing w:after="0" w:line="312" w:lineRule="auto"/>
        <w:sectPr>
          <w:type w:val="continuous"/>
          <w:pgSz w:w="11910" w:h="16840"/>
          <w:pgMar w:top="840" w:bottom="280" w:left="180" w:right="740"/>
        </w:sectPr>
      </w:pPr>
    </w:p>
    <w:p>
      <w:pPr>
        <w:spacing w:line="364" w:lineRule="auto" w:before="82"/>
        <w:ind w:left="103" w:right="38" w:firstLine="0"/>
        <w:jc w:val="left"/>
        <w:rPr>
          <w:sz w:val="16"/>
        </w:rPr>
      </w:pPr>
      <w:hyperlink w:history="true" w:anchor="_bookmark0">
        <w:r>
          <w:rPr>
            <w:color w:val="B1B2B3"/>
            <w:sz w:val="16"/>
          </w:rPr>
          <w:t>Lehrplanbezüge</w:t>
        </w:r>
      </w:hyperlink>
      <w:r>
        <w:rPr>
          <w:color w:val="B1B2B3"/>
          <w:sz w:val="16"/>
        </w:rPr>
        <w:t> </w:t>
      </w:r>
      <w:hyperlink w:history="true" w:anchor="_bookmark3">
        <w:r>
          <w:rPr>
            <w:color w:val="B1B2B3"/>
            <w:sz w:val="16"/>
          </w:rPr>
          <w:t>NRW-Chronik</w:t>
        </w:r>
      </w:hyperlink>
      <w:r>
        <w:rPr>
          <w:color w:val="B1B2B3"/>
          <w:sz w:val="16"/>
        </w:rPr>
        <w:t> </w:t>
      </w:r>
      <w:hyperlink w:history="true" w:anchor="_bookmark4">
        <w:r>
          <w:rPr>
            <w:b/>
            <w:sz w:val="16"/>
          </w:rPr>
          <w:t>Projektideen</w:t>
        </w:r>
      </w:hyperlink>
      <w:r>
        <w:rPr>
          <w:b/>
          <w:sz w:val="16"/>
        </w:rPr>
        <w:t> </w:t>
      </w:r>
      <w:hyperlink w:history="true" w:anchor="_bookmark7">
        <w:r>
          <w:rPr>
            <w:color w:val="B1B2B3"/>
            <w:sz w:val="16"/>
          </w:rPr>
          <w:t>Umsetzung</w:t>
        </w:r>
      </w:hyperlink>
    </w:p>
    <w:p>
      <w:pPr>
        <w:pStyle w:val="BodyText"/>
        <w:spacing w:line="312" w:lineRule="auto" w:before="65"/>
        <w:ind w:left="103" w:right="494"/>
      </w:pPr>
      <w:r>
        <w:rPr/>
        <w:br w:type="column"/>
      </w:r>
      <w:r>
        <w:rPr/>
        <w:t>NRW ist Fußball-Land, in keinem anderen Bundesland spielen mehr Bundesligaclubs. Um einige </w:t>
      </w:r>
      <w:r>
        <w:rPr>
          <w:spacing w:val="-3"/>
        </w:rPr>
        <w:t>Vereine </w:t>
      </w:r>
      <w:r>
        <w:rPr/>
        <w:t>hat sich eine ganz besondere Fankultur entwickelt. Ihre Mythen und schrägen Geschichten laden dazu ein, dem Zusammenhang zwischen Fußballkultur, dem Leben in Nordrhein-Westfalen und dem Selbstverständnis der Menschen im</w:t>
      </w:r>
      <w:r>
        <w:rPr>
          <w:spacing w:val="-36"/>
        </w:rPr>
        <w:t> </w:t>
      </w:r>
      <w:r>
        <w:rPr/>
        <w:t>Land nachzuspüren.</w:t>
      </w:r>
    </w:p>
    <w:p>
      <w:pPr>
        <w:spacing w:after="0" w:line="312" w:lineRule="auto"/>
        <w:sectPr>
          <w:pgSz w:w="11910" w:h="16840"/>
          <w:pgMar w:header="0" w:footer="251" w:top="1000" w:bottom="440" w:left="180" w:right="740"/>
          <w:cols w:num="2" w:equalWidth="0">
            <w:col w:w="1291" w:space="1430"/>
            <w:col w:w="8269"/>
          </w:cols>
        </w:sectPr>
      </w:pPr>
    </w:p>
    <w:p>
      <w:pPr>
        <w:pStyle w:val="BodyText"/>
        <w:spacing w:before="4"/>
        <w:rPr>
          <w:sz w:val="21"/>
        </w:rPr>
      </w:pPr>
    </w:p>
    <w:p>
      <w:pPr>
        <w:spacing w:line="203" w:lineRule="exact" w:before="94"/>
        <w:ind w:left="125" w:right="0" w:firstLine="0"/>
        <w:jc w:val="left"/>
        <w:rPr>
          <w:sz w:val="18"/>
        </w:rPr>
      </w:pPr>
      <w:r>
        <w:rPr/>
        <w:pict>
          <v:group style="position:absolute;margin-left:150.339005pt;margin-top:6.59008pt;width:400pt;height:284.2pt;mso-position-horizontal-relative:page;mso-position-vertical-relative:paragraph;z-index:251703296" coordorigin="3007,132" coordsize="8000,5684">
            <v:shape style="position:absolute;left:3006;top:131;width:8000;height:5684" type="#_x0000_t75" stroked="false">
              <v:imagedata r:id="rId25" o:title=""/>
            </v:shape>
            <v:shape style="position:absolute;left:3006;top:131;width:8000;height:5684" type="#_x0000_t202" filled="false" stroked="false">
              <v:textbox inset="0,0,0,0">
                <w:txbxContent>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0"/>
                      <w:rPr>
                        <w:sz w:val="48"/>
                      </w:rPr>
                    </w:pPr>
                  </w:p>
                  <w:p>
                    <w:pPr>
                      <w:spacing w:line="240" w:lineRule="auto" w:before="1"/>
                      <w:rPr>
                        <w:sz w:val="63"/>
                      </w:rPr>
                    </w:pPr>
                  </w:p>
                  <w:p>
                    <w:pPr>
                      <w:spacing w:before="0"/>
                      <w:ind w:left="167" w:right="0" w:firstLine="0"/>
                      <w:jc w:val="left"/>
                      <w:rPr>
                        <w:b/>
                        <w:sz w:val="43"/>
                      </w:rPr>
                    </w:pPr>
                    <w:r>
                      <w:rPr>
                        <w:b/>
                        <w:color w:val="88C2EB"/>
                        <w:sz w:val="43"/>
                        <w:shd w:fill="FFFFFF" w:color="auto" w:val="clear"/>
                      </w:rPr>
                      <w:t>2006</w:t>
                    </w:r>
                  </w:p>
                  <w:p>
                    <w:pPr>
                      <w:spacing w:before="124"/>
                      <w:ind w:left="167" w:right="0" w:firstLine="0"/>
                      <w:jc w:val="left"/>
                      <w:rPr>
                        <w:b/>
                        <w:sz w:val="43"/>
                      </w:rPr>
                    </w:pPr>
                    <w:r>
                      <w:rPr>
                        <w:b/>
                        <w:color w:val="FFFFFF"/>
                        <w:sz w:val="43"/>
                        <w:shd w:fill="000000" w:color="auto" w:val="clear"/>
                      </w:rPr>
                      <w:t>SOMMERMÄRCHEN NRW</w:t>
                    </w:r>
                  </w:p>
                </w:txbxContent>
              </v:textbox>
              <w10:wrap type="none"/>
            </v:shape>
            <w10:wrap type="none"/>
          </v:group>
        </w:pict>
      </w:r>
      <w:r>
        <w:rPr>
          <w:color w:val="565655"/>
          <w:sz w:val="18"/>
        </w:rPr>
        <w:t>Die ganze Republik liegt im</w:t>
      </w:r>
      <w:r>
        <w:rPr>
          <w:color w:val="565655"/>
          <w:spacing w:val="-23"/>
          <w:sz w:val="18"/>
        </w:rPr>
        <w:t> </w:t>
      </w:r>
      <w:r>
        <w:rPr>
          <w:color w:val="565655"/>
          <w:sz w:val="18"/>
        </w:rPr>
        <w:t>Juni</w:t>
      </w:r>
    </w:p>
    <w:p>
      <w:pPr>
        <w:spacing w:line="200" w:lineRule="exact" w:before="0"/>
        <w:ind w:left="125" w:right="0" w:firstLine="0"/>
        <w:jc w:val="left"/>
        <w:rPr>
          <w:sz w:val="18"/>
        </w:rPr>
      </w:pPr>
      <w:r>
        <w:rPr>
          <w:color w:val="565655"/>
          <w:sz w:val="18"/>
        </w:rPr>
        <w:t>und Juli 2006 im</w:t>
      </w:r>
      <w:r>
        <w:rPr>
          <w:color w:val="565655"/>
          <w:spacing w:val="-9"/>
          <w:sz w:val="18"/>
        </w:rPr>
        <w:t> </w:t>
      </w:r>
      <w:r>
        <w:rPr>
          <w:color w:val="565655"/>
          <w:sz w:val="18"/>
        </w:rPr>
        <w:t>Fußball-Fieber</w:t>
      </w:r>
    </w:p>
    <w:p>
      <w:pPr>
        <w:pStyle w:val="ListParagraph"/>
        <w:numPr>
          <w:ilvl w:val="0"/>
          <w:numId w:val="11"/>
        </w:numPr>
        <w:tabs>
          <w:tab w:pos="274" w:val="left" w:leader="none"/>
        </w:tabs>
        <w:spacing w:line="200" w:lineRule="exact" w:before="0" w:after="0"/>
        <w:ind w:left="273" w:right="0" w:hanging="149"/>
        <w:jc w:val="left"/>
        <w:rPr>
          <w:color w:val="565655"/>
          <w:sz w:val="18"/>
        </w:rPr>
      </w:pPr>
      <w:r>
        <w:rPr>
          <w:color w:val="565655"/>
          <w:sz w:val="18"/>
        </w:rPr>
        <w:t>die entscheidenden</w:t>
      </w:r>
      <w:r>
        <w:rPr>
          <w:color w:val="565655"/>
          <w:spacing w:val="-7"/>
          <w:sz w:val="18"/>
        </w:rPr>
        <w:t> </w:t>
      </w:r>
      <w:r>
        <w:rPr>
          <w:color w:val="565655"/>
          <w:sz w:val="18"/>
        </w:rPr>
        <w:t>Ereignisse</w:t>
      </w:r>
    </w:p>
    <w:p>
      <w:pPr>
        <w:spacing w:line="232" w:lineRule="auto" w:before="2"/>
        <w:ind w:left="125" w:right="8467" w:firstLine="0"/>
        <w:jc w:val="left"/>
        <w:rPr>
          <w:sz w:val="18"/>
        </w:rPr>
      </w:pPr>
      <w:r>
        <w:rPr>
          <w:color w:val="565655"/>
          <w:sz w:val="18"/>
        </w:rPr>
        <w:t>der WM geschehen in </w:t>
      </w:r>
      <w:r>
        <w:rPr>
          <w:color w:val="565655"/>
          <w:spacing w:val="-4"/>
          <w:sz w:val="18"/>
        </w:rPr>
        <w:t>NRW. </w:t>
      </w:r>
      <w:r>
        <w:rPr>
          <w:color w:val="565655"/>
          <w:sz w:val="18"/>
        </w:rPr>
        <w:t>(...) Das Westfalenstadion in Dortmund ist auch der Ort, wo der WM-Funke auf ganz Deutschland überspringt: Hier flankt in der Nachspielzeit des Spiels gegen Polen</w:t>
      </w:r>
      <w:r>
        <w:rPr>
          <w:color w:val="565655"/>
          <w:spacing w:val="-4"/>
          <w:sz w:val="18"/>
        </w:rPr>
        <w:t> </w:t>
      </w:r>
      <w:r>
        <w:rPr>
          <w:color w:val="565655"/>
          <w:sz w:val="18"/>
        </w:rPr>
        <w:t>David</w:t>
      </w:r>
    </w:p>
    <w:p>
      <w:pPr>
        <w:spacing w:line="232" w:lineRule="auto" w:before="0"/>
        <w:ind w:left="125" w:right="8263" w:firstLine="0"/>
        <w:jc w:val="left"/>
        <w:rPr>
          <w:sz w:val="18"/>
        </w:rPr>
      </w:pPr>
      <w:r>
        <w:rPr>
          <w:color w:val="565655"/>
          <w:sz w:val="18"/>
        </w:rPr>
        <w:t>Odonkor nach einem rasanten Flügellauf auf Oliver Neuville, der den Ball zum 1 : 0 und damit zum Siegtreffer einschiebt (...)</w:t>
      </w:r>
    </w:p>
    <w:p>
      <w:pPr>
        <w:pStyle w:val="BodyText"/>
        <w:spacing w:before="2"/>
        <w:rPr>
          <w:sz w:val="16"/>
        </w:rPr>
      </w:pPr>
    </w:p>
    <w:p>
      <w:pPr>
        <w:spacing w:line="203" w:lineRule="exact" w:before="0"/>
        <w:ind w:left="125" w:right="0" w:firstLine="0"/>
        <w:jc w:val="left"/>
        <w:rPr>
          <w:sz w:val="18"/>
        </w:rPr>
      </w:pPr>
      <w:r>
        <w:rPr>
          <w:color w:val="565655"/>
          <w:sz w:val="18"/>
        </w:rPr>
        <w:t>Foto:</w:t>
      </w:r>
    </w:p>
    <w:p>
      <w:pPr>
        <w:spacing w:line="232" w:lineRule="auto" w:before="2"/>
        <w:ind w:left="258" w:right="9681" w:hanging="133"/>
        <w:jc w:val="left"/>
        <w:rPr>
          <w:sz w:val="18"/>
        </w:rPr>
      </w:pPr>
      <w:r>
        <w:rPr/>
        <w:drawing>
          <wp:anchor distT="0" distB="0" distL="0" distR="0" allowOverlap="1" layoutInCell="1" locked="0" behindDoc="1" simplePos="0" relativeHeight="251002880">
            <wp:simplePos x="0" y="0"/>
            <wp:positionH relativeFrom="page">
              <wp:posOffset>196772</wp:posOffset>
            </wp:positionH>
            <wp:positionV relativeFrom="paragraph">
              <wp:posOffset>173770</wp:posOffset>
            </wp:positionV>
            <wp:extent cx="56249" cy="56249"/>
            <wp:effectExtent l="0" t="0" r="0" b="0"/>
            <wp:wrapNone/>
            <wp:docPr id="23" name="image9.png"/>
            <wp:cNvGraphicFramePr>
              <a:graphicFrameLocks noChangeAspect="1"/>
            </wp:cNvGraphicFramePr>
            <a:graphic>
              <a:graphicData uri="http://schemas.openxmlformats.org/drawingml/2006/picture">
                <pic:pic>
                  <pic:nvPicPr>
                    <pic:cNvPr id="24" name="image9.png"/>
                    <pic:cNvPicPr/>
                  </pic:nvPicPr>
                  <pic:blipFill>
                    <a:blip r:embed="rId22" cstate="print"/>
                    <a:stretch>
                      <a:fillRect/>
                    </a:stretch>
                  </pic:blipFill>
                  <pic:spPr>
                    <a:xfrm>
                      <a:off x="0" y="0"/>
                      <a:ext cx="56249" cy="56249"/>
                    </a:xfrm>
                    <a:prstGeom prst="rect">
                      <a:avLst/>
                    </a:prstGeom>
                  </pic:spPr>
                </pic:pic>
              </a:graphicData>
            </a:graphic>
          </wp:anchor>
        </w:drawing>
      </w:r>
      <w:r>
        <w:rPr>
          <w:color w:val="565655"/>
          <w:sz w:val="18"/>
        </w:rPr>
        <w:t>Elya / </w:t>
      </w:r>
      <w:hyperlink r:id="rId26">
        <w:r>
          <w:rPr>
            <w:color w:val="22599B"/>
            <w:sz w:val="18"/>
          </w:rPr>
          <w:t>url.nrw/ZgC</w:t>
        </w:r>
      </w:hyperlink>
      <w:r>
        <w:rPr>
          <w:color w:val="22599B"/>
          <w:sz w:val="18"/>
        </w:rPr>
        <w:t> </w:t>
      </w:r>
      <w:r>
        <w:rPr>
          <w:color w:val="565655"/>
          <w:sz w:val="18"/>
        </w:rPr>
        <w:t>/</w:t>
      </w:r>
    </w:p>
    <w:p>
      <w:pPr>
        <w:spacing w:line="201" w:lineRule="exact" w:before="0"/>
        <w:ind w:left="125" w:right="0" w:firstLine="0"/>
        <w:jc w:val="left"/>
        <w:rPr>
          <w:sz w:val="18"/>
        </w:rPr>
      </w:pPr>
      <w:hyperlink r:id="rId24">
        <w:r>
          <w:rPr>
            <w:color w:val="22599B"/>
            <w:sz w:val="18"/>
          </w:rPr>
          <w:t>CC BY-SA 3.0</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3"/>
        </w:rPr>
      </w:pPr>
    </w:p>
    <w:p>
      <w:pPr>
        <w:pStyle w:val="BodyText"/>
        <w:spacing w:line="312" w:lineRule="auto"/>
        <w:ind w:left="2824" w:right="541"/>
      </w:pPr>
      <w:r>
        <w:rPr/>
        <w:t>Viele Fußballereignisse lassen sich mit gesellschaftlichen und politischen Entwicklungen verknüpfen. Das bekannteste Beispiel ist das sogenannte „Wunder von Bern“ – der Sieg der deutschen Mannschaft bei der FußballWeltmeisterschaft 1954 – und seine Bedeutung für die Identitätsfindung der jungen Bundesrepublik.</w:t>
      </w:r>
    </w:p>
    <w:p>
      <w:pPr>
        <w:pStyle w:val="BodyText"/>
        <w:spacing w:before="10"/>
        <w:rPr>
          <w:sz w:val="20"/>
        </w:rPr>
      </w:pPr>
    </w:p>
    <w:p>
      <w:pPr>
        <w:spacing w:line="232" w:lineRule="auto" w:before="100"/>
        <w:ind w:left="125" w:right="8433" w:firstLine="0"/>
        <w:jc w:val="left"/>
        <w:rPr>
          <w:sz w:val="18"/>
        </w:rPr>
      </w:pPr>
      <w:r>
        <w:rPr/>
        <w:pict>
          <v:group style="position:absolute;margin-left:149.235992pt;margin-top:5.088035pt;width:403.55pt;height:220.65pt;mso-position-horizontal-relative:page;mso-position-vertical-relative:paragraph;z-index:251701248" coordorigin="2985,102" coordsize="8071,4413">
            <v:shape style="position:absolute;left:2994;top:111;width:8051;height:4393" type="#_x0000_t75" stroked="false">
              <v:imagedata r:id="rId27" o:title=""/>
            </v:shape>
            <v:rect style="position:absolute;left:2994;top:111;width:8051;height:4393" filled="false" stroked="true" strokeweight="1pt" strokecolor="#b1b2b3">
              <v:stroke dashstyle="solid"/>
            </v:rect>
            <w10:wrap type="none"/>
          </v:group>
        </w:pict>
      </w:r>
      <w:r>
        <w:rPr>
          <w:color w:val="565655"/>
          <w:sz w:val="18"/>
        </w:rPr>
        <w:t>Viel mehr als BVB, Schalke und der FC Köln: Die Chronik- Einträge zum Thema Fußball, importiert in eine Google Map.</w:t>
      </w:r>
    </w:p>
    <w:p>
      <w:pPr>
        <w:spacing w:after="0" w:line="232" w:lineRule="auto"/>
        <w:jc w:val="left"/>
        <w:rPr>
          <w:sz w:val="18"/>
        </w:rPr>
        <w:sectPr>
          <w:type w:val="continuous"/>
          <w:pgSz w:w="11910" w:h="16840"/>
          <w:pgMar w:top="840" w:bottom="280" w:left="180" w:right="740"/>
        </w:sectPr>
      </w:pPr>
    </w:p>
    <w:p>
      <w:pPr>
        <w:spacing w:line="364" w:lineRule="auto" w:before="122"/>
        <w:ind w:left="103" w:right="38" w:firstLine="0"/>
        <w:jc w:val="left"/>
        <w:rPr>
          <w:sz w:val="16"/>
        </w:rPr>
      </w:pPr>
      <w:bookmarkStart w:name="_bookmark4" w:id="5"/>
      <w:bookmarkEnd w:id="5"/>
      <w:r>
        <w:rPr/>
      </w:r>
      <w:hyperlink w:history="true" w:anchor="_bookmark0">
        <w:r>
          <w:rPr>
            <w:color w:val="B1B2B3"/>
            <w:sz w:val="16"/>
          </w:rPr>
          <w:t>Lehrplanbezüge</w:t>
        </w:r>
      </w:hyperlink>
      <w:r>
        <w:rPr>
          <w:color w:val="B1B2B3"/>
          <w:sz w:val="16"/>
        </w:rPr>
        <w:t> </w:t>
      </w:r>
      <w:hyperlink w:history="true" w:anchor="_bookmark3">
        <w:r>
          <w:rPr>
            <w:color w:val="B1B2B3"/>
            <w:sz w:val="16"/>
          </w:rPr>
          <w:t>NRW-Chronik</w:t>
        </w:r>
      </w:hyperlink>
      <w:r>
        <w:rPr>
          <w:color w:val="B1B2B3"/>
          <w:sz w:val="16"/>
        </w:rPr>
        <w:t> </w:t>
      </w:r>
      <w:hyperlink w:history="true" w:anchor="_bookmark4">
        <w:r>
          <w:rPr>
            <w:b/>
            <w:sz w:val="16"/>
          </w:rPr>
          <w:t>Projektideen</w:t>
        </w:r>
      </w:hyperlink>
      <w:r>
        <w:rPr>
          <w:b/>
          <w:sz w:val="16"/>
        </w:rPr>
        <w:t> </w:t>
      </w:r>
      <w:hyperlink w:history="true" w:anchor="_bookmark7">
        <w:r>
          <w:rPr>
            <w:color w:val="B1B2B3"/>
            <w:sz w:val="16"/>
          </w:rPr>
          <w:t>Umsetzung</w:t>
        </w:r>
      </w:hyperlink>
    </w:p>
    <w:p>
      <w:pPr>
        <w:pStyle w:val="Heading1"/>
      </w:pPr>
      <w:r>
        <w:rPr>
          <w:b w:val="0"/>
        </w:rPr>
        <w:br w:type="column"/>
      </w:r>
      <w:r>
        <w:rPr>
          <w:color w:val="88C2EB"/>
        </w:rPr>
        <w:t>Projektidee: Themenkarte „Fußball-Land“</w:t>
      </w:r>
    </w:p>
    <w:p>
      <w:pPr>
        <w:pStyle w:val="BodyText"/>
        <w:rPr>
          <w:b/>
          <w:sz w:val="36"/>
        </w:rPr>
      </w:pPr>
    </w:p>
    <w:p>
      <w:pPr>
        <w:pStyle w:val="BodyText"/>
        <w:spacing w:line="312" w:lineRule="auto"/>
        <w:ind w:left="103" w:right="222"/>
      </w:pPr>
      <w:r>
        <w:rPr/>
        <w:t>Karten eignen sich sowohl als Ausgangspunkt für Untersuchungen und Erkundungen (explorativ) als auch als Produkt, mit dessen Hilfe bestimmte Sachverhalte veranschaulicht oder Arbeitsergebnisse präsentiert werden.</w:t>
      </w:r>
    </w:p>
    <w:p>
      <w:pPr>
        <w:pStyle w:val="BodyText"/>
        <w:spacing w:before="7"/>
        <w:rPr>
          <w:sz w:val="31"/>
        </w:rPr>
      </w:pPr>
    </w:p>
    <w:p>
      <w:pPr>
        <w:pStyle w:val="BodyText"/>
        <w:spacing w:line="312" w:lineRule="auto" w:before="1"/>
        <w:ind w:left="103"/>
      </w:pPr>
      <w:r>
        <w:rPr/>
        <w:t>Die Inhalte des Themenpakets Fußball lassen sich fast vollständig Orten zuordnen, die sich über das Bundesland verteilen (siehe nachfolgendes Bildschirmfoto). Sie eignen sich dafür, um multimediale Themenkarten zu bestimmten Themen zu erstellen.</w:t>
      </w:r>
    </w:p>
    <w:p>
      <w:pPr>
        <w:spacing w:after="0" w:line="312" w:lineRule="auto"/>
        <w:sectPr>
          <w:pgSz w:w="11910" w:h="16840"/>
          <w:pgMar w:header="0" w:footer="251" w:top="960" w:bottom="440" w:left="180" w:right="740"/>
          <w:cols w:num="2" w:equalWidth="0">
            <w:col w:w="1291" w:space="1430"/>
            <w:col w:w="8269"/>
          </w:cols>
        </w:sectPr>
      </w:pPr>
    </w:p>
    <w:p>
      <w:pPr>
        <w:pStyle w:val="BodyText"/>
        <w:spacing w:before="10" w:after="1"/>
        <w:rPr>
          <w:sz w:val="26"/>
        </w:rPr>
      </w:pPr>
    </w:p>
    <w:p>
      <w:pPr>
        <w:pStyle w:val="BodyText"/>
        <w:ind w:left="2824"/>
        <w:rPr>
          <w:sz w:val="20"/>
        </w:rPr>
      </w:pPr>
      <w:r>
        <w:rPr>
          <w:sz w:val="20"/>
        </w:rPr>
        <w:pict>
          <v:group style="width:402.55pt;height:64.8500pt;mso-position-horizontal-relative:char;mso-position-vertical-relative:line" coordorigin="0,0" coordsize="8051,1297">
            <v:shape style="position:absolute;left:0;top:403;width:8051;height:894" type="#_x0000_t202" filled="true" fillcolor="#d6eefc" stroked="false">
              <v:textbox inset="0,0,0,0">
                <w:txbxContent>
                  <w:p>
                    <w:pPr>
                      <w:numPr>
                        <w:ilvl w:val="0"/>
                        <w:numId w:val="12"/>
                      </w:numPr>
                      <w:tabs>
                        <w:tab w:pos="623" w:val="left" w:leader="none"/>
                        <w:tab w:pos="624" w:val="left" w:leader="none"/>
                      </w:tabs>
                      <w:spacing w:before="124"/>
                      <w:ind w:left="623" w:right="0" w:hanging="361"/>
                      <w:jc w:val="left"/>
                      <w:rPr>
                        <w:sz w:val="22"/>
                      </w:rPr>
                    </w:pPr>
                    <w:r>
                      <w:rPr>
                        <w:sz w:val="22"/>
                      </w:rPr>
                      <w:t>Wie </w:t>
                    </w:r>
                    <w:r>
                      <w:rPr>
                        <w:spacing w:val="-3"/>
                        <w:sz w:val="22"/>
                      </w:rPr>
                      <w:t>hängen Fußball </w:t>
                    </w:r>
                    <w:r>
                      <w:rPr>
                        <w:sz w:val="22"/>
                      </w:rPr>
                      <w:t>und </w:t>
                    </w:r>
                    <w:r>
                      <w:rPr>
                        <w:spacing w:val="-3"/>
                        <w:sz w:val="22"/>
                      </w:rPr>
                      <w:t>Fankultur </w:t>
                    </w:r>
                    <w:r>
                      <w:rPr>
                        <w:sz w:val="22"/>
                      </w:rPr>
                      <w:t>mit der </w:t>
                    </w:r>
                    <w:r>
                      <w:rPr>
                        <w:spacing w:val="-3"/>
                        <w:sz w:val="22"/>
                      </w:rPr>
                      <w:t>regionalen Identität</w:t>
                    </w:r>
                    <w:r>
                      <w:rPr>
                        <w:spacing w:val="-42"/>
                        <w:sz w:val="22"/>
                      </w:rPr>
                      <w:t> </w:t>
                    </w:r>
                    <w:r>
                      <w:rPr>
                        <w:spacing w:val="-3"/>
                        <w:sz w:val="22"/>
                      </w:rPr>
                      <w:t>zusammen?</w:t>
                    </w:r>
                  </w:p>
                  <w:p>
                    <w:pPr>
                      <w:numPr>
                        <w:ilvl w:val="0"/>
                        <w:numId w:val="12"/>
                      </w:numPr>
                      <w:tabs>
                        <w:tab w:pos="623" w:val="left" w:leader="none"/>
                        <w:tab w:pos="624" w:val="left" w:leader="none"/>
                      </w:tabs>
                      <w:spacing w:before="140"/>
                      <w:ind w:left="623" w:right="0" w:hanging="361"/>
                      <w:jc w:val="left"/>
                      <w:rPr>
                        <w:sz w:val="22"/>
                      </w:rPr>
                    </w:pPr>
                    <w:r>
                      <w:rPr>
                        <w:sz w:val="22"/>
                      </w:rPr>
                      <w:t>Fußball und Migration: Welche Rolle spielt der Sport für die</w:t>
                    </w:r>
                    <w:r>
                      <w:rPr>
                        <w:spacing w:val="-23"/>
                        <w:sz w:val="22"/>
                      </w:rPr>
                      <w:t> </w:t>
                    </w:r>
                    <w:r>
                      <w:rPr>
                        <w:sz w:val="22"/>
                      </w:rPr>
                      <w:t>Integration?</w:t>
                    </w:r>
                  </w:p>
                </w:txbxContent>
              </v:textbox>
              <v:fill type="solid"/>
              <w10:wrap type="none"/>
            </v:shape>
            <v:shape style="position:absolute;left:0;top:0;width:8051;height:404" type="#_x0000_t202" filled="true" fillcolor="#88c2eb" stroked="false">
              <v:textbox inset="0,0,0,0">
                <w:txbxContent>
                  <w:p>
                    <w:pPr>
                      <w:spacing w:before="63"/>
                      <w:ind w:left="113" w:right="0" w:firstLine="0"/>
                      <w:jc w:val="left"/>
                      <w:rPr>
                        <w:b/>
                        <w:sz w:val="24"/>
                      </w:rPr>
                    </w:pPr>
                    <w:r>
                      <w:rPr>
                        <w:b/>
                        <w:color w:val="FFFFFF"/>
                        <w:sz w:val="24"/>
                      </w:rPr>
                      <w:t>Mögliche Themen und Leitfragen</w:t>
                    </w:r>
                  </w:p>
                </w:txbxContent>
              </v:textbox>
              <v:fill type="solid"/>
              <w10:wrap type="none"/>
            </v:shape>
          </v:group>
        </w:pict>
      </w:r>
      <w:r>
        <w:rPr>
          <w:sz w:val="20"/>
        </w:rPr>
      </w:r>
    </w:p>
    <w:p>
      <w:pPr>
        <w:pStyle w:val="BodyText"/>
        <w:rPr>
          <w:sz w:val="20"/>
        </w:rPr>
      </w:pPr>
    </w:p>
    <w:p>
      <w:pPr>
        <w:pStyle w:val="BodyText"/>
        <w:spacing w:before="7"/>
        <w:rPr>
          <w:sz w:val="20"/>
        </w:rPr>
      </w:pPr>
    </w:p>
    <w:p>
      <w:pPr>
        <w:spacing w:line="232" w:lineRule="auto" w:before="100"/>
        <w:ind w:left="103" w:right="8876" w:firstLine="0"/>
        <w:jc w:val="left"/>
        <w:rPr>
          <w:sz w:val="18"/>
        </w:rPr>
      </w:pPr>
      <w:r>
        <w:rPr/>
        <w:pict>
          <v:group style="position:absolute;margin-left:148.819pt;margin-top:4.73855pt;width:403.55pt;height:211.9pt;mso-position-horizontal-relative:page;mso-position-vertical-relative:paragraph;z-index:251711488" coordorigin="2976,95" coordsize="8071,4238">
            <v:shape style="position:absolute;left:2986;top:104;width:8051;height:4218" type="#_x0000_t75" stroked="false">
              <v:imagedata r:id="rId28" o:title=""/>
            </v:shape>
            <v:rect style="position:absolute;left:2986;top:104;width:8051;height:4218" filled="false" stroked="true" strokeweight="1pt" strokecolor="#b1b2b3">
              <v:stroke dashstyle="solid"/>
            </v:rect>
            <w10:wrap type="none"/>
          </v:group>
        </w:pict>
      </w:r>
      <w:r>
        <w:rPr>
          <w:color w:val="565655"/>
          <w:sz w:val="18"/>
        </w:rPr>
        <w:t>Storymap, umgesetzt mit StoryMapJS.</w:t>
      </w:r>
    </w:p>
    <w:p>
      <w:pPr>
        <w:pStyle w:val="BodyText"/>
        <w:spacing w:before="9"/>
        <w:rPr>
          <w:sz w:val="16"/>
        </w:rPr>
      </w:pPr>
    </w:p>
    <w:p>
      <w:pPr>
        <w:spacing w:line="203" w:lineRule="exact" w:before="0"/>
        <w:ind w:left="103" w:right="0" w:firstLine="0"/>
        <w:jc w:val="left"/>
        <w:rPr>
          <w:sz w:val="18"/>
        </w:rPr>
      </w:pPr>
      <w:r>
        <w:rPr>
          <w:color w:val="565655"/>
          <w:sz w:val="18"/>
        </w:rPr>
        <w:t>Foto:</w:t>
      </w:r>
    </w:p>
    <w:p>
      <w:pPr>
        <w:spacing w:line="232" w:lineRule="auto" w:before="2"/>
        <w:ind w:left="103" w:right="8539" w:firstLine="0"/>
        <w:jc w:val="left"/>
        <w:rPr>
          <w:sz w:val="18"/>
        </w:rPr>
      </w:pPr>
      <w:r>
        <w:rPr>
          <w:color w:val="565655"/>
          <w:sz w:val="18"/>
        </w:rPr>
        <w:t>Nationaal Archief, Foto- collectie Anefo, Den Haag,</w:t>
      </w:r>
    </w:p>
    <w:p>
      <w:pPr>
        <w:spacing w:line="197" w:lineRule="exact" w:before="0"/>
        <w:ind w:left="91" w:right="9727" w:firstLine="0"/>
        <w:jc w:val="center"/>
        <w:rPr>
          <w:sz w:val="18"/>
        </w:rPr>
      </w:pPr>
      <w:r>
        <w:rPr>
          <w:color w:val="565655"/>
          <w:spacing w:val="-4"/>
          <w:sz w:val="18"/>
        </w:rPr>
        <w:t>Nr. </w:t>
      </w:r>
      <w:r>
        <w:rPr>
          <w:color w:val="565655"/>
          <w:sz w:val="18"/>
        </w:rPr>
        <w:t>924-1297</w:t>
      </w:r>
      <w:r>
        <w:rPr>
          <w:color w:val="565655"/>
          <w:spacing w:val="-3"/>
          <w:sz w:val="18"/>
        </w:rPr>
        <w:t> </w:t>
      </w:r>
      <w:r>
        <w:rPr>
          <w:color w:val="565655"/>
          <w:sz w:val="18"/>
        </w:rPr>
        <w:t>/</w:t>
      </w:r>
    </w:p>
    <w:p>
      <w:pPr>
        <w:spacing w:line="232" w:lineRule="auto" w:before="1"/>
        <w:ind w:left="103" w:right="9719" w:firstLine="103"/>
        <w:jc w:val="center"/>
        <w:rPr>
          <w:sz w:val="18"/>
        </w:rPr>
      </w:pPr>
      <w:r>
        <w:rPr/>
        <w:drawing>
          <wp:anchor distT="0" distB="0" distL="0" distR="0" allowOverlap="1" layoutInCell="1" locked="0" behindDoc="1" simplePos="0" relativeHeight="251011072">
            <wp:simplePos x="0" y="0"/>
            <wp:positionH relativeFrom="page">
              <wp:posOffset>182473</wp:posOffset>
            </wp:positionH>
            <wp:positionV relativeFrom="paragraph">
              <wp:posOffset>45932</wp:posOffset>
            </wp:positionV>
            <wp:extent cx="56252" cy="56252"/>
            <wp:effectExtent l="0" t="0" r="0" b="0"/>
            <wp:wrapNone/>
            <wp:docPr id="25" name="image9.png"/>
            <wp:cNvGraphicFramePr>
              <a:graphicFrameLocks noChangeAspect="1"/>
            </wp:cNvGraphicFramePr>
            <a:graphic>
              <a:graphicData uri="http://schemas.openxmlformats.org/drawingml/2006/picture">
                <pic:pic>
                  <pic:nvPicPr>
                    <pic:cNvPr id="26" name="image9.png"/>
                    <pic:cNvPicPr/>
                  </pic:nvPicPr>
                  <pic:blipFill>
                    <a:blip r:embed="rId22" cstate="print"/>
                    <a:stretch>
                      <a:fillRect/>
                    </a:stretch>
                  </pic:blipFill>
                  <pic:spPr>
                    <a:xfrm>
                      <a:off x="0" y="0"/>
                      <a:ext cx="56252" cy="56252"/>
                    </a:xfrm>
                    <a:prstGeom prst="rect">
                      <a:avLst/>
                    </a:prstGeom>
                  </pic:spPr>
                </pic:pic>
              </a:graphicData>
            </a:graphic>
          </wp:anchor>
        </w:drawing>
      </w:r>
      <w:hyperlink r:id="rId29">
        <w:r>
          <w:rPr>
            <w:color w:val="22599B"/>
            <w:sz w:val="18"/>
          </w:rPr>
          <w:t>url.nrw/4JP </w:t>
        </w:r>
      </w:hyperlink>
      <w:r>
        <w:rPr>
          <w:color w:val="565655"/>
          <w:sz w:val="18"/>
        </w:rPr>
        <w:t>/ </w:t>
      </w:r>
      <w:hyperlink r:id="rId30">
        <w:r>
          <w:rPr>
            <w:color w:val="22599B"/>
            <w:sz w:val="18"/>
          </w:rPr>
          <w:t>Public </w:t>
        </w:r>
        <w:r>
          <w:rPr>
            <w:color w:val="22599B"/>
            <w:spacing w:val="-3"/>
            <w:sz w:val="18"/>
          </w:rPr>
          <w:t>Domain</w:t>
        </w:r>
      </w:hyperlink>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1"/>
        </w:rPr>
      </w:pPr>
      <w:r>
        <w:rPr/>
        <w:pict>
          <v:group style="position:absolute;margin-left:150.235992pt;margin-top:14.270519pt;width:402.55pt;height:207.9pt;mso-position-horizontal-relative:page;mso-position-vertical-relative:paragraph;z-index:-251606016;mso-wrap-distance-left:0;mso-wrap-distance-right:0" coordorigin="3005,285" coordsize="8051,4158">
            <v:shape style="position:absolute;left:3004;top:688;width:8051;height:3754" type="#_x0000_t202" filled="true" fillcolor="#d6eefc" stroked="false">
              <v:textbox inset="0,0,0,0">
                <w:txbxContent>
                  <w:p>
                    <w:pPr>
                      <w:numPr>
                        <w:ilvl w:val="0"/>
                        <w:numId w:val="13"/>
                      </w:numPr>
                      <w:tabs>
                        <w:tab w:pos="623" w:val="left" w:leader="none"/>
                        <w:tab w:pos="624" w:val="left" w:leader="none"/>
                      </w:tabs>
                      <w:spacing w:line="266" w:lineRule="auto" w:before="124"/>
                      <w:ind w:left="623" w:right="626" w:hanging="360"/>
                      <w:jc w:val="left"/>
                      <w:rPr>
                        <w:sz w:val="22"/>
                      </w:rPr>
                    </w:pPr>
                    <w:r>
                      <w:rPr>
                        <w:sz w:val="22"/>
                      </w:rPr>
                      <w:t>Einstieg: Sichtung von Einträgen zum Thema Fußball im kompletten Datensatz der Chronik oder in der Datei zum Themenpaket. Aufgabe: Ermittle Einträge, die für die Beantwortung der Leitfrage relevant</w:t>
                    </w:r>
                    <w:r>
                      <w:rPr>
                        <w:spacing w:val="-18"/>
                        <w:sz w:val="22"/>
                      </w:rPr>
                      <w:t> </w:t>
                    </w:r>
                    <w:r>
                      <w:rPr>
                        <w:sz w:val="22"/>
                      </w:rPr>
                      <w:t>sind.</w:t>
                    </w:r>
                  </w:p>
                  <w:p>
                    <w:pPr>
                      <w:numPr>
                        <w:ilvl w:val="0"/>
                        <w:numId w:val="13"/>
                      </w:numPr>
                      <w:tabs>
                        <w:tab w:pos="623" w:val="left" w:leader="none"/>
                        <w:tab w:pos="624" w:val="left" w:leader="none"/>
                      </w:tabs>
                      <w:spacing w:line="266" w:lineRule="auto" w:before="111"/>
                      <w:ind w:left="623" w:right="565" w:hanging="360"/>
                      <w:jc w:val="left"/>
                      <w:rPr>
                        <w:sz w:val="22"/>
                      </w:rPr>
                    </w:pPr>
                    <w:r>
                      <w:rPr>
                        <w:sz w:val="22"/>
                      </w:rPr>
                      <w:t>Im Internet werden ergänzende Informationen recherchiert und multimediale Materialien zusammengestellt. Dies können zum Beispiel Fotos oder </w:t>
                    </w:r>
                    <w:r>
                      <w:rPr>
                        <w:spacing w:val="-4"/>
                        <w:sz w:val="22"/>
                      </w:rPr>
                      <w:t>YouTube-Videos</w:t>
                    </w:r>
                    <w:r>
                      <w:rPr>
                        <w:spacing w:val="-5"/>
                        <w:sz w:val="22"/>
                      </w:rPr>
                      <w:t> </w:t>
                    </w:r>
                    <w:r>
                      <w:rPr>
                        <w:sz w:val="22"/>
                      </w:rPr>
                      <w:t>sein.</w:t>
                    </w:r>
                  </w:p>
                  <w:p>
                    <w:pPr>
                      <w:numPr>
                        <w:ilvl w:val="0"/>
                        <w:numId w:val="13"/>
                      </w:numPr>
                      <w:tabs>
                        <w:tab w:pos="623" w:val="left" w:leader="none"/>
                        <w:tab w:pos="624" w:val="left" w:leader="none"/>
                      </w:tabs>
                      <w:spacing w:before="111"/>
                      <w:ind w:left="623" w:right="0" w:hanging="361"/>
                      <w:jc w:val="left"/>
                      <w:rPr>
                        <w:sz w:val="22"/>
                      </w:rPr>
                    </w:pPr>
                    <w:r>
                      <w:rPr>
                        <w:sz w:val="22"/>
                      </w:rPr>
                      <w:t>Gegebenenfalls werden ergänzende Materialien selbst produziert,</w:t>
                    </w:r>
                    <w:r>
                      <w:rPr>
                        <w:spacing w:val="-13"/>
                        <w:sz w:val="22"/>
                      </w:rPr>
                      <w:t> </w:t>
                    </w:r>
                    <w:r>
                      <w:rPr>
                        <w:sz w:val="22"/>
                      </w:rPr>
                      <w:t>zum</w:t>
                    </w:r>
                  </w:p>
                  <w:p>
                    <w:pPr>
                      <w:spacing w:before="27"/>
                      <w:ind w:left="623" w:right="0" w:firstLine="0"/>
                      <w:jc w:val="left"/>
                      <w:rPr>
                        <w:sz w:val="22"/>
                      </w:rPr>
                    </w:pPr>
                    <w:r>
                      <w:rPr>
                        <w:sz w:val="22"/>
                      </w:rPr>
                      <w:t>Beispiel Interviews, Fotos oder Zeitzeugenberichte.</w:t>
                    </w:r>
                  </w:p>
                  <w:p>
                    <w:pPr>
                      <w:numPr>
                        <w:ilvl w:val="0"/>
                        <w:numId w:val="13"/>
                      </w:numPr>
                      <w:tabs>
                        <w:tab w:pos="623" w:val="left" w:leader="none"/>
                        <w:tab w:pos="624" w:val="left" w:leader="none"/>
                      </w:tabs>
                      <w:spacing w:line="266" w:lineRule="auto" w:before="140"/>
                      <w:ind w:left="623" w:right="246" w:hanging="360"/>
                      <w:jc w:val="left"/>
                      <w:rPr>
                        <w:sz w:val="22"/>
                      </w:rPr>
                    </w:pPr>
                    <w:r>
                      <w:rPr>
                        <w:sz w:val="22"/>
                      </w:rPr>
                      <w:t>Die </w:t>
                    </w:r>
                    <w:r>
                      <w:rPr>
                        <w:spacing w:val="-3"/>
                        <w:sz w:val="22"/>
                      </w:rPr>
                      <w:t>Inhalte werden </w:t>
                    </w:r>
                    <w:r>
                      <w:rPr>
                        <w:sz w:val="22"/>
                      </w:rPr>
                      <w:t>für die </w:t>
                    </w:r>
                    <w:r>
                      <w:rPr>
                        <w:spacing w:val="-4"/>
                        <w:sz w:val="22"/>
                      </w:rPr>
                      <w:t>Verarbeitung </w:t>
                    </w:r>
                    <w:r>
                      <w:rPr>
                        <w:sz w:val="22"/>
                      </w:rPr>
                      <w:t>im </w:t>
                    </w:r>
                    <w:r>
                      <w:rPr>
                        <w:spacing w:val="-3"/>
                        <w:sz w:val="22"/>
                      </w:rPr>
                      <w:t>Kartendienst aufbereitet (zum Beispiel Standardisierung </w:t>
                    </w:r>
                    <w:r>
                      <w:rPr>
                        <w:sz w:val="22"/>
                      </w:rPr>
                      <w:t>von </w:t>
                    </w:r>
                    <w:r>
                      <w:rPr>
                        <w:spacing w:val="-3"/>
                        <w:sz w:val="22"/>
                      </w:rPr>
                      <w:t>Adressdaten, Zuschneiden </w:t>
                    </w:r>
                    <w:r>
                      <w:rPr>
                        <w:sz w:val="22"/>
                      </w:rPr>
                      <w:t>von</w:t>
                    </w:r>
                    <w:r>
                      <w:rPr>
                        <w:spacing w:val="-30"/>
                        <w:sz w:val="22"/>
                      </w:rPr>
                      <w:t> </w:t>
                    </w:r>
                    <w:r>
                      <w:rPr>
                        <w:spacing w:val="-3"/>
                        <w:sz w:val="22"/>
                      </w:rPr>
                      <w:t>Bildmaterial).</w:t>
                    </w:r>
                  </w:p>
                  <w:p>
                    <w:pPr>
                      <w:numPr>
                        <w:ilvl w:val="0"/>
                        <w:numId w:val="13"/>
                      </w:numPr>
                      <w:tabs>
                        <w:tab w:pos="623" w:val="left" w:leader="none"/>
                        <w:tab w:pos="624" w:val="left" w:leader="none"/>
                      </w:tabs>
                      <w:spacing w:before="112"/>
                      <w:ind w:left="623" w:right="0" w:hanging="361"/>
                      <w:jc w:val="left"/>
                      <w:rPr>
                        <w:sz w:val="22"/>
                      </w:rPr>
                    </w:pPr>
                    <w:r>
                      <w:rPr>
                        <w:sz w:val="22"/>
                      </w:rPr>
                      <w:t>Die </w:t>
                    </w:r>
                    <w:r>
                      <w:rPr>
                        <w:spacing w:val="-3"/>
                        <w:sz w:val="22"/>
                      </w:rPr>
                      <w:t>Inhalte werden </w:t>
                    </w:r>
                    <w:r>
                      <w:rPr>
                        <w:sz w:val="22"/>
                      </w:rPr>
                      <w:t>in </w:t>
                    </w:r>
                    <w:r>
                      <w:rPr>
                        <w:spacing w:val="-3"/>
                        <w:sz w:val="22"/>
                      </w:rPr>
                      <w:t>einen Kartendienst importiert oder manuell</w:t>
                    </w:r>
                    <w:r>
                      <w:rPr>
                        <w:spacing w:val="-20"/>
                        <w:sz w:val="22"/>
                      </w:rPr>
                      <w:t> </w:t>
                    </w:r>
                    <w:r>
                      <w:rPr>
                        <w:spacing w:val="-3"/>
                        <w:sz w:val="22"/>
                      </w:rPr>
                      <w:t>eingefügt.</w:t>
                    </w:r>
                  </w:p>
                </w:txbxContent>
              </v:textbox>
              <v:fill type="solid"/>
              <w10:wrap type="none"/>
            </v:shape>
            <v:shape style="position:absolute;left:3004;top:285;width:8051;height:404" type="#_x0000_t202" filled="true" fillcolor="#88c2eb" stroked="false">
              <v:textbox inset="0,0,0,0">
                <w:txbxContent>
                  <w:p>
                    <w:pPr>
                      <w:spacing w:before="63"/>
                      <w:ind w:left="113" w:right="0" w:firstLine="0"/>
                      <w:jc w:val="left"/>
                      <w:rPr>
                        <w:b/>
                        <w:sz w:val="24"/>
                      </w:rPr>
                    </w:pPr>
                    <w:r>
                      <w:rPr>
                        <w:b/>
                        <w:color w:val="FFFFFF"/>
                        <w:sz w:val="24"/>
                      </w:rPr>
                      <w:t>Möglicher Ablauf</w:t>
                    </w:r>
                  </w:p>
                </w:txbxContent>
              </v:textbox>
              <v:fill type="solid"/>
              <w10:wrap type="none"/>
            </v:shape>
            <w10:wrap type="topAndBottom"/>
          </v:group>
        </w:pict>
      </w:r>
    </w:p>
    <w:p>
      <w:pPr>
        <w:spacing w:after="0"/>
        <w:rPr>
          <w:sz w:val="21"/>
        </w:rPr>
        <w:sectPr>
          <w:type w:val="continuous"/>
          <w:pgSz w:w="11910" w:h="16840"/>
          <w:pgMar w:top="840" w:bottom="280" w:left="180" w:right="740"/>
        </w:sectPr>
      </w:pPr>
    </w:p>
    <w:p>
      <w:pPr>
        <w:spacing w:line="364" w:lineRule="auto" w:before="102"/>
        <w:ind w:left="103" w:right="38" w:firstLine="0"/>
        <w:jc w:val="left"/>
        <w:rPr>
          <w:sz w:val="16"/>
        </w:rPr>
      </w:pPr>
      <w:bookmarkStart w:name="_bookmark5" w:id="6"/>
      <w:bookmarkEnd w:id="6"/>
      <w:r>
        <w:rPr/>
      </w:r>
      <w:hyperlink w:history="true" w:anchor="_bookmark0">
        <w:r>
          <w:rPr>
            <w:color w:val="B1B2B3"/>
            <w:sz w:val="16"/>
          </w:rPr>
          <w:t>Lehrplanbezüge</w:t>
        </w:r>
      </w:hyperlink>
      <w:r>
        <w:rPr>
          <w:color w:val="B1B2B3"/>
          <w:sz w:val="16"/>
        </w:rPr>
        <w:t> </w:t>
      </w:r>
      <w:hyperlink w:history="true" w:anchor="_bookmark3">
        <w:r>
          <w:rPr>
            <w:color w:val="B1B2B3"/>
            <w:sz w:val="16"/>
          </w:rPr>
          <w:t>NRW-Chronik</w:t>
        </w:r>
      </w:hyperlink>
      <w:r>
        <w:rPr>
          <w:color w:val="B1B2B3"/>
          <w:sz w:val="16"/>
        </w:rPr>
        <w:t> </w:t>
      </w:r>
      <w:hyperlink w:history="true" w:anchor="_bookmark4">
        <w:r>
          <w:rPr>
            <w:b/>
            <w:sz w:val="16"/>
          </w:rPr>
          <w:t>Projektideen</w:t>
        </w:r>
      </w:hyperlink>
      <w:r>
        <w:rPr>
          <w:b/>
          <w:sz w:val="16"/>
        </w:rPr>
        <w:t> </w:t>
      </w:r>
      <w:hyperlink w:history="true" w:anchor="_bookmark7">
        <w:r>
          <w:rPr>
            <w:color w:val="B1B2B3"/>
            <w:sz w:val="16"/>
          </w:rPr>
          <w:t>Umsetzung</w:t>
        </w:r>
      </w:hyperlink>
    </w:p>
    <w:p>
      <w:pPr>
        <w:pStyle w:val="Heading2"/>
      </w:pPr>
      <w:r>
        <w:rPr>
          <w:b w:val="0"/>
        </w:rPr>
        <w:br w:type="column"/>
      </w:r>
      <w:r>
        <w:rPr>
          <w:color w:val="88C2EB"/>
        </w:rPr>
        <w:t>Projektidee: Storytelling</w:t>
      </w:r>
    </w:p>
    <w:p>
      <w:pPr>
        <w:pStyle w:val="BodyText"/>
        <w:spacing w:before="5"/>
        <w:rPr>
          <w:b/>
          <w:sz w:val="36"/>
        </w:rPr>
      </w:pPr>
    </w:p>
    <w:p>
      <w:pPr>
        <w:pStyle w:val="BodyText"/>
        <w:spacing w:line="312" w:lineRule="auto"/>
        <w:ind w:left="103" w:right="581"/>
      </w:pPr>
      <w:r>
        <w:rPr/>
        <w:t>Geschichten im Sinne von Erzählungen eignen sich dazu, „Geschichte“ anschaulich zu machen. Digitale Formate bieten die Möglichkeit, Geschichten besonders lebendig zu erzählen. Denn sie können Bilder, Videos und Ton miteinander verbinden. Die Formen sind vielfältig.</w:t>
      </w:r>
    </w:p>
    <w:p>
      <w:pPr>
        <w:pStyle w:val="BodyText"/>
        <w:spacing w:before="8"/>
        <w:rPr>
          <w:sz w:val="31"/>
        </w:rPr>
      </w:pPr>
    </w:p>
    <w:p>
      <w:pPr>
        <w:pStyle w:val="BodyText"/>
        <w:ind w:left="103"/>
      </w:pPr>
      <w:r>
        <w:rPr/>
        <w:t>Im Themenpaket finden sich mehrere Einzelereignisse, die sich als</w:t>
      </w:r>
    </w:p>
    <w:p>
      <w:pPr>
        <w:pStyle w:val="BodyText"/>
        <w:spacing w:before="84"/>
        <w:ind w:left="103"/>
      </w:pPr>
      <w:r>
        <w:rPr/>
        <w:t>Ausgangspunkt eignen.</w:t>
      </w:r>
    </w:p>
    <w:p>
      <w:pPr>
        <w:spacing w:after="0"/>
        <w:sectPr>
          <w:pgSz w:w="11910" w:h="16840"/>
          <w:pgMar w:header="0" w:footer="251" w:top="980" w:bottom="440" w:left="180" w:right="740"/>
          <w:cols w:num="2" w:equalWidth="0">
            <w:col w:w="1291" w:space="1430"/>
            <w:col w:w="8269"/>
          </w:cols>
        </w:sectPr>
      </w:pPr>
    </w:p>
    <w:p>
      <w:pPr>
        <w:pStyle w:val="BodyText"/>
        <w:rPr>
          <w:sz w:val="20"/>
        </w:rPr>
      </w:pPr>
    </w:p>
    <w:p>
      <w:pPr>
        <w:pStyle w:val="BodyText"/>
        <w:spacing w:before="10"/>
        <w:rPr>
          <w:sz w:val="13"/>
        </w:rPr>
      </w:pPr>
    </w:p>
    <w:p>
      <w:pPr>
        <w:pStyle w:val="BodyText"/>
        <w:ind w:left="2824"/>
        <w:rPr>
          <w:sz w:val="20"/>
        </w:rPr>
      </w:pPr>
      <w:r>
        <w:rPr>
          <w:sz w:val="20"/>
        </w:rPr>
        <w:pict>
          <v:group style="width:402.55pt;height:92.85pt;mso-position-horizontal-relative:char;mso-position-vertical-relative:line" coordorigin="0,0" coordsize="8051,1857">
            <v:shape style="position:absolute;left:0;top:403;width:8051;height:1454" type="#_x0000_t202" filled="true" fillcolor="#d6eefc" stroked="false">
              <v:textbox inset="0,0,0,0">
                <w:txbxContent>
                  <w:p>
                    <w:pPr>
                      <w:numPr>
                        <w:ilvl w:val="0"/>
                        <w:numId w:val="14"/>
                      </w:numPr>
                      <w:tabs>
                        <w:tab w:pos="623" w:val="left" w:leader="none"/>
                        <w:tab w:pos="624" w:val="left" w:leader="none"/>
                      </w:tabs>
                      <w:spacing w:line="266" w:lineRule="auto" w:before="124"/>
                      <w:ind w:left="623" w:right="711" w:hanging="360"/>
                      <w:jc w:val="left"/>
                      <w:rPr>
                        <w:sz w:val="22"/>
                      </w:rPr>
                    </w:pPr>
                    <w:r>
                      <w:rPr>
                        <w:sz w:val="22"/>
                      </w:rPr>
                      <w:t>Die Entwicklungen um ein herausragendes Ereignis nacherzählen, zum</w:t>
                    </w:r>
                    <w:r>
                      <w:rPr>
                        <w:spacing w:val="-6"/>
                        <w:sz w:val="22"/>
                      </w:rPr>
                      <w:t> </w:t>
                    </w:r>
                    <w:r>
                      <w:rPr>
                        <w:sz w:val="22"/>
                      </w:rPr>
                      <w:t>Beispiel</w:t>
                    </w:r>
                    <w:r>
                      <w:rPr>
                        <w:spacing w:val="-6"/>
                        <w:sz w:val="22"/>
                      </w:rPr>
                      <w:t> </w:t>
                    </w:r>
                    <w:r>
                      <w:rPr>
                        <w:sz w:val="22"/>
                      </w:rPr>
                      <w:t>die</w:t>
                    </w:r>
                    <w:r>
                      <w:rPr>
                        <w:spacing w:val="-6"/>
                        <w:sz w:val="22"/>
                      </w:rPr>
                      <w:t> </w:t>
                    </w:r>
                    <w:r>
                      <w:rPr>
                        <w:sz w:val="22"/>
                      </w:rPr>
                      <w:t>Vorgeschichte</w:t>
                    </w:r>
                    <w:r>
                      <w:rPr>
                        <w:spacing w:val="-7"/>
                        <w:sz w:val="22"/>
                      </w:rPr>
                      <w:t> </w:t>
                    </w:r>
                    <w:r>
                      <w:rPr>
                        <w:sz w:val="22"/>
                      </w:rPr>
                      <w:t>und</w:t>
                    </w:r>
                    <w:r>
                      <w:rPr>
                        <w:spacing w:val="-16"/>
                        <w:sz w:val="22"/>
                      </w:rPr>
                      <w:t> </w:t>
                    </w:r>
                    <w:r>
                      <w:rPr>
                        <w:sz w:val="22"/>
                      </w:rPr>
                      <w:t>Auswirkungen</w:t>
                    </w:r>
                    <w:r>
                      <w:rPr>
                        <w:spacing w:val="-6"/>
                        <w:sz w:val="22"/>
                      </w:rPr>
                      <w:t> </w:t>
                    </w:r>
                    <w:r>
                      <w:rPr>
                        <w:sz w:val="22"/>
                      </w:rPr>
                      <w:t>eines</w:t>
                    </w:r>
                    <w:r>
                      <w:rPr>
                        <w:spacing w:val="-6"/>
                        <w:sz w:val="22"/>
                      </w:rPr>
                      <w:t> </w:t>
                    </w:r>
                    <w:r>
                      <w:rPr>
                        <w:sz w:val="22"/>
                      </w:rPr>
                      <w:t>besonderen sportlichen Erfolgs in der</w:t>
                    </w:r>
                    <w:r>
                      <w:rPr>
                        <w:spacing w:val="-3"/>
                        <w:sz w:val="22"/>
                      </w:rPr>
                      <w:t> </w:t>
                    </w:r>
                    <w:r>
                      <w:rPr>
                        <w:sz w:val="22"/>
                      </w:rPr>
                      <w:t>Region.</w:t>
                    </w:r>
                  </w:p>
                  <w:p>
                    <w:pPr>
                      <w:numPr>
                        <w:ilvl w:val="0"/>
                        <w:numId w:val="14"/>
                      </w:numPr>
                      <w:tabs>
                        <w:tab w:pos="623" w:val="left" w:leader="none"/>
                        <w:tab w:pos="624" w:val="left" w:leader="none"/>
                      </w:tabs>
                      <w:spacing w:before="111"/>
                      <w:ind w:left="623" w:right="0" w:hanging="361"/>
                      <w:jc w:val="left"/>
                      <w:rPr>
                        <w:sz w:val="22"/>
                      </w:rPr>
                    </w:pPr>
                    <w:r>
                      <w:rPr>
                        <w:sz w:val="22"/>
                      </w:rPr>
                      <w:t>Ein </w:t>
                    </w:r>
                    <w:r>
                      <w:rPr>
                        <w:spacing w:val="-3"/>
                        <w:sz w:val="22"/>
                      </w:rPr>
                      <w:t>multimediales Porträt einer Persönlichkeit</w:t>
                    </w:r>
                    <w:r>
                      <w:rPr>
                        <w:spacing w:val="-16"/>
                        <w:sz w:val="22"/>
                      </w:rPr>
                      <w:t> </w:t>
                    </w:r>
                    <w:r>
                      <w:rPr>
                        <w:spacing w:val="-3"/>
                        <w:sz w:val="22"/>
                      </w:rPr>
                      <w:t>erstellen.</w:t>
                    </w:r>
                  </w:p>
                </w:txbxContent>
              </v:textbox>
              <v:fill type="solid"/>
              <w10:wrap type="none"/>
            </v:shape>
            <v:shape style="position:absolute;left:0;top:0;width:8051;height:404" type="#_x0000_t202" filled="true" fillcolor="#88c2eb" stroked="false">
              <v:textbox inset="0,0,0,0">
                <w:txbxContent>
                  <w:p>
                    <w:pPr>
                      <w:spacing w:before="63"/>
                      <w:ind w:left="113" w:right="0" w:firstLine="0"/>
                      <w:jc w:val="left"/>
                      <w:rPr>
                        <w:b/>
                        <w:sz w:val="24"/>
                      </w:rPr>
                    </w:pPr>
                    <w:r>
                      <w:rPr>
                        <w:b/>
                        <w:color w:val="FFFFFF"/>
                        <w:sz w:val="24"/>
                      </w:rPr>
                      <w:t>Mögliche Aufgabenstellungen</w:t>
                    </w:r>
                  </w:p>
                </w:txbxContent>
              </v:textbox>
              <v:fill type="solid"/>
              <w10:wrap type="none"/>
            </v:shape>
          </v:group>
        </w:pict>
      </w:r>
      <w:r>
        <w:rPr>
          <w:sz w:val="20"/>
        </w:rPr>
      </w:r>
    </w:p>
    <w:p>
      <w:pPr>
        <w:pStyle w:val="BodyText"/>
        <w:rPr>
          <w:sz w:val="27"/>
        </w:rPr>
      </w:pPr>
      <w:r>
        <w:rPr/>
        <w:pict>
          <v:group style="position:absolute;margin-left:150.235992pt;margin-top:17.500999pt;width:402.55pt;height:221.9pt;mso-position-horizontal-relative:page;mso-position-vertical-relative:paragraph;z-index:-251597824;mso-wrap-distance-left:0;mso-wrap-distance-right:0" coordorigin="3005,350" coordsize="8051,4438">
            <v:shape style="position:absolute;left:3004;top:753;width:8051;height:4034" type="#_x0000_t202" filled="true" fillcolor="#d6eefc" stroked="false">
              <v:textbox inset="0,0,0,0">
                <w:txbxContent>
                  <w:p>
                    <w:pPr>
                      <w:numPr>
                        <w:ilvl w:val="0"/>
                        <w:numId w:val="15"/>
                      </w:numPr>
                      <w:tabs>
                        <w:tab w:pos="623" w:val="left" w:leader="none"/>
                        <w:tab w:pos="624" w:val="left" w:leader="none"/>
                      </w:tabs>
                      <w:spacing w:line="266" w:lineRule="auto" w:before="124"/>
                      <w:ind w:left="623" w:right="601" w:hanging="360"/>
                      <w:jc w:val="left"/>
                      <w:rPr>
                        <w:sz w:val="22"/>
                      </w:rPr>
                    </w:pPr>
                    <w:r>
                      <w:rPr>
                        <w:sz w:val="22"/>
                      </w:rPr>
                      <w:t>Ausgangspunkt: Recherche in der digitalen Chronik,</w:t>
                    </w:r>
                    <w:r>
                      <w:rPr>
                        <w:spacing w:val="-40"/>
                        <w:sz w:val="22"/>
                      </w:rPr>
                      <w:t> </w:t>
                    </w:r>
                    <w:r>
                      <w:rPr>
                        <w:sz w:val="22"/>
                      </w:rPr>
                      <w:t>Aufgabenstellung zum Beispiel: herausragende Ereignisse oder Persönlichkeiten identifizieren.</w:t>
                    </w:r>
                  </w:p>
                  <w:p>
                    <w:pPr>
                      <w:numPr>
                        <w:ilvl w:val="0"/>
                        <w:numId w:val="15"/>
                      </w:numPr>
                      <w:tabs>
                        <w:tab w:pos="623" w:val="left" w:leader="none"/>
                        <w:tab w:pos="624" w:val="left" w:leader="none"/>
                      </w:tabs>
                      <w:spacing w:before="111"/>
                      <w:ind w:left="623" w:right="0" w:hanging="361"/>
                      <w:jc w:val="left"/>
                      <w:rPr>
                        <w:sz w:val="22"/>
                      </w:rPr>
                    </w:pPr>
                    <w:r>
                      <w:rPr>
                        <w:sz w:val="22"/>
                      </w:rPr>
                      <w:t>Gegebenenfalls weitere Recherchen im</w:t>
                    </w:r>
                    <w:r>
                      <w:rPr>
                        <w:spacing w:val="-5"/>
                        <w:sz w:val="22"/>
                      </w:rPr>
                      <w:t> </w:t>
                    </w:r>
                    <w:r>
                      <w:rPr>
                        <w:sz w:val="22"/>
                      </w:rPr>
                      <w:t>Internet.</w:t>
                    </w:r>
                  </w:p>
                  <w:p>
                    <w:pPr>
                      <w:numPr>
                        <w:ilvl w:val="0"/>
                        <w:numId w:val="15"/>
                      </w:numPr>
                      <w:tabs>
                        <w:tab w:pos="623" w:val="left" w:leader="none"/>
                        <w:tab w:pos="624" w:val="left" w:leader="none"/>
                      </w:tabs>
                      <w:spacing w:line="266" w:lineRule="auto" w:before="140"/>
                      <w:ind w:left="623" w:right="921" w:hanging="360"/>
                      <w:jc w:val="left"/>
                      <w:rPr>
                        <w:sz w:val="22"/>
                      </w:rPr>
                    </w:pPr>
                    <w:r>
                      <w:rPr>
                        <w:sz w:val="22"/>
                      </w:rPr>
                      <w:t>Recherche nach Multimedia-Material (zum Beispiel historische</w:t>
                    </w:r>
                    <w:r>
                      <w:rPr>
                        <w:spacing w:val="-26"/>
                        <w:sz w:val="22"/>
                      </w:rPr>
                      <w:t> </w:t>
                    </w:r>
                    <w:r>
                      <w:rPr>
                        <w:sz w:val="22"/>
                      </w:rPr>
                      <w:t>und aktuelle Fotos,</w:t>
                    </w:r>
                    <w:r>
                      <w:rPr>
                        <w:spacing w:val="-2"/>
                        <w:sz w:val="22"/>
                      </w:rPr>
                      <w:t> </w:t>
                    </w:r>
                    <w:r>
                      <w:rPr>
                        <w:sz w:val="22"/>
                      </w:rPr>
                      <w:t>Zeitzeugenberichte).</w:t>
                    </w:r>
                  </w:p>
                  <w:p>
                    <w:pPr>
                      <w:numPr>
                        <w:ilvl w:val="0"/>
                        <w:numId w:val="15"/>
                      </w:numPr>
                      <w:tabs>
                        <w:tab w:pos="623" w:val="left" w:leader="none"/>
                        <w:tab w:pos="624" w:val="left" w:leader="none"/>
                      </w:tabs>
                      <w:spacing w:before="112"/>
                      <w:ind w:left="623" w:right="0" w:hanging="361"/>
                      <w:jc w:val="left"/>
                      <w:rPr>
                        <w:sz w:val="22"/>
                      </w:rPr>
                    </w:pPr>
                    <w:r>
                      <w:rPr>
                        <w:sz w:val="22"/>
                      </w:rPr>
                      <w:t>Die Informationen strukturieren und ein Storyboard</w:t>
                    </w:r>
                    <w:r>
                      <w:rPr>
                        <w:spacing w:val="-7"/>
                        <w:sz w:val="22"/>
                      </w:rPr>
                      <w:t> </w:t>
                    </w:r>
                    <w:r>
                      <w:rPr>
                        <w:sz w:val="22"/>
                      </w:rPr>
                      <w:t>entwickeln.</w:t>
                    </w:r>
                  </w:p>
                  <w:p>
                    <w:pPr>
                      <w:numPr>
                        <w:ilvl w:val="0"/>
                        <w:numId w:val="15"/>
                      </w:numPr>
                      <w:tabs>
                        <w:tab w:pos="623" w:val="left" w:leader="none"/>
                        <w:tab w:pos="624" w:val="left" w:leader="none"/>
                      </w:tabs>
                      <w:spacing w:line="266" w:lineRule="auto" w:before="140"/>
                      <w:ind w:left="623" w:right="501" w:hanging="360"/>
                      <w:jc w:val="left"/>
                      <w:rPr>
                        <w:sz w:val="22"/>
                      </w:rPr>
                    </w:pPr>
                    <w:r>
                      <w:rPr>
                        <w:sz w:val="22"/>
                      </w:rPr>
                      <w:t>Die Materialien umsetzen. Ausreichende Möglichkeiten bietet bereits Office-Präsentationssoftware wie PowerPoint oder LibreOffice</w:t>
                    </w:r>
                    <w:r>
                      <w:rPr>
                        <w:spacing w:val="-28"/>
                        <w:sz w:val="22"/>
                      </w:rPr>
                      <w:t> </w:t>
                    </w:r>
                    <w:r>
                      <w:rPr>
                        <w:sz w:val="22"/>
                      </w:rPr>
                      <w:t>Impress. Einige webbasierte Dienste bieten sehr ansprechende </w:t>
                    </w:r>
                    <w:r>
                      <w:rPr>
                        <w:spacing w:val="-3"/>
                        <w:sz w:val="22"/>
                      </w:rPr>
                      <w:t>Vorlagen </w:t>
                    </w:r>
                    <w:r>
                      <w:rPr>
                        <w:sz w:val="22"/>
                      </w:rPr>
                      <w:t>für die Gestaltung. Außerdem erleichtern sie es, Materialien aus dem Internet einzubinden wie zum Beispiel</w:t>
                    </w:r>
                    <w:r>
                      <w:rPr>
                        <w:spacing w:val="-6"/>
                        <w:sz w:val="22"/>
                      </w:rPr>
                      <w:t> </w:t>
                    </w:r>
                    <w:r>
                      <w:rPr>
                        <w:spacing w:val="-4"/>
                        <w:sz w:val="22"/>
                      </w:rPr>
                      <w:t>YouTube-Videos.</w:t>
                    </w:r>
                  </w:p>
                </w:txbxContent>
              </v:textbox>
              <v:fill type="solid"/>
              <w10:wrap type="none"/>
            </v:shape>
            <v:shape style="position:absolute;left:3004;top:350;width:8051;height:404" type="#_x0000_t202" filled="true" fillcolor="#88c2eb" stroked="false">
              <v:textbox inset="0,0,0,0">
                <w:txbxContent>
                  <w:p>
                    <w:pPr>
                      <w:spacing w:before="63"/>
                      <w:ind w:left="113" w:right="0" w:firstLine="0"/>
                      <w:jc w:val="left"/>
                      <w:rPr>
                        <w:b/>
                        <w:sz w:val="24"/>
                      </w:rPr>
                    </w:pPr>
                    <w:r>
                      <w:rPr>
                        <w:b/>
                        <w:color w:val="FFFFFF"/>
                        <w:sz w:val="24"/>
                      </w:rPr>
                      <w:t>Möglicher Ablauf</w:t>
                    </w:r>
                  </w:p>
                </w:txbxContent>
              </v:textbox>
              <v:fill type="solid"/>
              <w10:wrap type="none"/>
            </v:shape>
            <w10:wrap type="topAndBottom"/>
          </v:group>
        </w:pict>
      </w:r>
    </w:p>
    <w:p>
      <w:pPr>
        <w:spacing w:after="0"/>
        <w:rPr>
          <w:sz w:val="27"/>
        </w:rPr>
        <w:sectPr>
          <w:type w:val="continuous"/>
          <w:pgSz w:w="11910" w:h="16840"/>
          <w:pgMar w:top="840" w:bottom="280" w:left="180" w:right="740"/>
        </w:sectPr>
      </w:pPr>
    </w:p>
    <w:p>
      <w:pPr>
        <w:spacing w:line="364" w:lineRule="auto" w:before="84"/>
        <w:ind w:left="103" w:right="38" w:firstLine="0"/>
        <w:jc w:val="left"/>
        <w:rPr>
          <w:b/>
          <w:sz w:val="16"/>
        </w:rPr>
      </w:pPr>
      <w:bookmarkStart w:name="_bookmark6" w:id="7"/>
      <w:bookmarkEnd w:id="7"/>
      <w:r>
        <w:rPr/>
      </w:r>
      <w:hyperlink w:history="true" w:anchor="_bookmark0">
        <w:r>
          <w:rPr>
            <w:color w:val="B1B2B3"/>
            <w:sz w:val="16"/>
          </w:rPr>
          <w:t>Lehrplanbezüge</w:t>
        </w:r>
      </w:hyperlink>
      <w:r>
        <w:rPr>
          <w:color w:val="B1B2B3"/>
          <w:sz w:val="16"/>
        </w:rPr>
        <w:t> </w:t>
      </w:r>
      <w:hyperlink w:history="true" w:anchor="_bookmark3">
        <w:r>
          <w:rPr>
            <w:color w:val="B1B2B3"/>
            <w:sz w:val="16"/>
          </w:rPr>
          <w:t>NRW-Chronik</w:t>
        </w:r>
      </w:hyperlink>
      <w:r>
        <w:rPr>
          <w:color w:val="B1B2B3"/>
          <w:sz w:val="16"/>
        </w:rPr>
        <w:t> </w:t>
      </w:r>
      <w:hyperlink w:history="true" w:anchor="_bookmark4">
        <w:r>
          <w:rPr>
            <w:color w:val="B1B2B3"/>
            <w:sz w:val="16"/>
          </w:rPr>
          <w:t>Projektideen</w:t>
        </w:r>
      </w:hyperlink>
      <w:r>
        <w:rPr>
          <w:color w:val="B1B2B3"/>
          <w:sz w:val="16"/>
        </w:rPr>
        <w:t> </w:t>
      </w:r>
      <w:hyperlink w:history="true" w:anchor="_bookmark7">
        <w:r>
          <w:rPr>
            <w:b/>
            <w:sz w:val="16"/>
          </w:rPr>
          <w:t>Umsetzung</w:t>
        </w:r>
      </w:hyperlink>
    </w:p>
    <w:p>
      <w:pPr>
        <w:pStyle w:val="Heading6"/>
        <w:spacing w:before="179"/>
        <w:ind w:left="103"/>
      </w:pPr>
      <w:r>
        <w:rPr>
          <w:b w:val="0"/>
        </w:rPr>
        <w:br w:type="column"/>
      </w:r>
      <w:r>
        <w:rPr>
          <w:color w:val="FFFFFF"/>
        </w:rPr>
        <w:t>Was muss beachtet werden? Das Kleingedruckte ...</w:t>
      </w:r>
    </w:p>
    <w:p>
      <w:pPr>
        <w:pStyle w:val="ListParagraph"/>
        <w:numPr>
          <w:ilvl w:val="1"/>
          <w:numId w:val="11"/>
        </w:numPr>
        <w:tabs>
          <w:tab w:pos="613" w:val="left" w:leader="none"/>
          <w:tab w:pos="614" w:val="left" w:leader="none"/>
        </w:tabs>
        <w:spacing w:line="266" w:lineRule="auto" w:before="186" w:after="0"/>
        <w:ind w:left="613" w:right="333" w:hanging="360"/>
        <w:jc w:val="left"/>
        <w:rPr>
          <w:sz w:val="22"/>
        </w:rPr>
      </w:pPr>
      <w:r>
        <w:rPr/>
        <w:pict>
          <v:group style="position:absolute;margin-left:150.235992pt;margin-top:-16.969448pt;width:401.55pt;height:389.8pt;mso-position-horizontal-relative:page;mso-position-vertical-relative:paragraph;z-index:-252298240" coordorigin="3005,-339" coordsize="8031,7796">
            <v:rect style="position:absolute;left:3004;top:-340;width:8031;height:402" filled="true" fillcolor="#565655" stroked="false">
              <v:fill type="solid"/>
            </v:rect>
            <v:rect style="position:absolute;left:3004;top:62;width:8031;height:7394" filled="true" fillcolor="#d9dada" stroked="false">
              <v:fill type="solid"/>
            </v:rect>
            <w10:wrap type="none"/>
          </v:group>
        </w:pict>
      </w:r>
      <w:r>
        <w:rPr>
          <w:sz w:val="22"/>
        </w:rPr>
        <w:t>Die Inhalte des OER-Pakets zur Landesgeschichte bieten eine Arbeitsgrundlage, müssen aber für fast alle Projekte ergänzt werden. Sie wurden nicht mit Anspruch auf Vollständigkeit erstellt und folgen keiner inhaltlichen Systematik. Sie können keine Lehrwerke ersetzen. Um die Ereignisse in einen Kontext zu setzen, sind eine entsprechende Rahmung im Unterricht beziehungsweise weitere Recherchen</w:t>
      </w:r>
      <w:r>
        <w:rPr>
          <w:spacing w:val="-17"/>
          <w:sz w:val="22"/>
        </w:rPr>
        <w:t> </w:t>
      </w:r>
      <w:r>
        <w:rPr>
          <w:sz w:val="22"/>
        </w:rPr>
        <w:t>erforderlich.</w:t>
      </w:r>
    </w:p>
    <w:p>
      <w:pPr>
        <w:pStyle w:val="ListParagraph"/>
        <w:numPr>
          <w:ilvl w:val="1"/>
          <w:numId w:val="11"/>
        </w:numPr>
        <w:tabs>
          <w:tab w:pos="613" w:val="left" w:leader="none"/>
          <w:tab w:pos="614" w:val="left" w:leader="none"/>
        </w:tabs>
        <w:spacing w:line="266" w:lineRule="auto" w:before="109" w:after="0"/>
        <w:ind w:left="613" w:right="1226" w:hanging="360"/>
        <w:jc w:val="left"/>
        <w:rPr>
          <w:sz w:val="22"/>
        </w:rPr>
      </w:pPr>
      <w:r>
        <w:rPr>
          <w:sz w:val="22"/>
        </w:rPr>
        <w:t>Die Materialien enthalten keine Bilder. Für multimediale Projekte müssen weitere Materialien zusammengestellt werden. </w:t>
      </w:r>
      <w:r>
        <w:rPr>
          <w:spacing w:val="-3"/>
          <w:sz w:val="22"/>
        </w:rPr>
        <w:t>Tipps</w:t>
      </w:r>
      <w:r>
        <w:rPr>
          <w:spacing w:val="-15"/>
          <w:sz w:val="22"/>
        </w:rPr>
        <w:t> </w:t>
      </w:r>
      <w:r>
        <w:rPr>
          <w:sz w:val="22"/>
        </w:rPr>
        <w:t>zur</w:t>
      </w:r>
    </w:p>
    <w:p>
      <w:pPr>
        <w:spacing w:line="266" w:lineRule="auto" w:before="0"/>
        <w:ind w:left="613" w:right="255" w:firstLine="0"/>
        <w:jc w:val="left"/>
        <w:rPr>
          <w:sz w:val="22"/>
        </w:rPr>
      </w:pPr>
      <w:r>
        <w:rPr>
          <w:sz w:val="22"/>
        </w:rPr>
        <w:t>Zusammenstellung ergänzender Materialien enthält der Abschnitt „Weitere (OER-)Materialien recherchieren“ in der Handreichung „Praxistipps und Werkzeuge“ ab Seite 62.</w:t>
      </w:r>
    </w:p>
    <w:p>
      <w:pPr>
        <w:pStyle w:val="ListParagraph"/>
        <w:numPr>
          <w:ilvl w:val="1"/>
          <w:numId w:val="11"/>
        </w:numPr>
        <w:tabs>
          <w:tab w:pos="613" w:val="left" w:leader="none"/>
          <w:tab w:pos="614" w:val="left" w:leader="none"/>
        </w:tabs>
        <w:spacing w:line="266" w:lineRule="auto" w:before="109" w:after="0"/>
        <w:ind w:left="613" w:right="713" w:hanging="360"/>
        <w:jc w:val="left"/>
        <w:rPr>
          <w:sz w:val="22"/>
        </w:rPr>
      </w:pPr>
      <w:r>
        <w:rPr>
          <w:sz w:val="22"/>
        </w:rPr>
        <w:t>Die Inhalte des OER-Paketes stehen unter der Creative-Commons- Lizenz CC BY 4.0. Bei einer </w:t>
      </w:r>
      <w:r>
        <w:rPr>
          <w:spacing w:val="-3"/>
          <w:sz w:val="22"/>
        </w:rPr>
        <w:t>Verwendung </w:t>
      </w:r>
      <w:r>
        <w:rPr>
          <w:sz w:val="22"/>
        </w:rPr>
        <w:t>in eigenen Projekten muss diese Lizenz angegeben und die Landeszentrale für politische Bildung Nordrhein-Westfalen als Urheber genannt</w:t>
      </w:r>
      <w:r>
        <w:rPr>
          <w:spacing w:val="-9"/>
          <w:sz w:val="22"/>
        </w:rPr>
        <w:t> </w:t>
      </w:r>
      <w:r>
        <w:rPr>
          <w:sz w:val="22"/>
        </w:rPr>
        <w:t>werden.</w:t>
      </w:r>
    </w:p>
    <w:p>
      <w:pPr>
        <w:spacing w:line="250" w:lineRule="exact" w:before="0"/>
        <w:ind w:left="613" w:right="0" w:firstLine="0"/>
        <w:jc w:val="left"/>
        <w:rPr>
          <w:sz w:val="22"/>
        </w:rPr>
      </w:pPr>
      <w:r>
        <w:rPr>
          <w:sz w:val="22"/>
        </w:rPr>
        <w:t>Wir empfehlen folgende Form (die Angaben in Klammern sind optional</w:t>
      </w:r>
    </w:p>
    <w:p>
      <w:pPr>
        <w:spacing w:line="266" w:lineRule="auto" w:before="27"/>
        <w:ind w:left="613" w:right="255" w:firstLine="0"/>
        <w:jc w:val="left"/>
        <w:rPr>
          <w:sz w:val="22"/>
        </w:rPr>
      </w:pPr>
      <w:r>
        <w:rPr>
          <w:sz w:val="22"/>
        </w:rPr>
        <w:t>– Details siehe Abschnitt „Urheber und Lizenzen angeben“ in den Praxistipps ab Seite 14):</w:t>
      </w:r>
    </w:p>
    <w:p>
      <w:pPr>
        <w:spacing w:before="112"/>
        <w:ind w:left="897" w:right="0" w:firstLine="0"/>
        <w:jc w:val="left"/>
        <w:rPr>
          <w:sz w:val="22"/>
        </w:rPr>
      </w:pPr>
      <w:r>
        <w:rPr>
          <w:sz w:val="22"/>
        </w:rPr>
        <w:t>[Unter Verwendung von Inhalten der] Landeszentrale für politische</w:t>
      </w:r>
    </w:p>
    <w:p>
      <w:pPr>
        <w:spacing w:before="27"/>
        <w:ind w:left="897" w:right="0" w:firstLine="0"/>
        <w:jc w:val="left"/>
        <w:rPr>
          <w:sz w:val="22"/>
        </w:rPr>
      </w:pPr>
      <w:r>
        <w:rPr>
          <w:sz w:val="22"/>
        </w:rPr>
        <w:t>Bildung Nordrhein-Westfalen / </w:t>
      </w:r>
      <w:hyperlink r:id="rId31">
        <w:r>
          <w:rPr>
            <w:color w:val="22599B"/>
            <w:sz w:val="22"/>
          </w:rPr>
          <w:t>CC BY 4.0</w:t>
        </w:r>
      </w:hyperlink>
    </w:p>
    <w:p>
      <w:pPr>
        <w:pStyle w:val="ListParagraph"/>
        <w:numPr>
          <w:ilvl w:val="1"/>
          <w:numId w:val="11"/>
        </w:numPr>
        <w:tabs>
          <w:tab w:pos="613" w:val="left" w:leader="none"/>
          <w:tab w:pos="614" w:val="left" w:leader="none"/>
        </w:tabs>
        <w:spacing w:line="266" w:lineRule="auto" w:before="140" w:after="0"/>
        <w:ind w:left="613" w:right="1017" w:hanging="360"/>
        <w:jc w:val="left"/>
        <w:rPr>
          <w:sz w:val="22"/>
        </w:rPr>
      </w:pPr>
      <w:r>
        <w:rPr>
          <w:sz w:val="22"/>
        </w:rPr>
        <w:t>Bei der </w:t>
      </w:r>
      <w:r>
        <w:rPr>
          <w:spacing w:val="-3"/>
          <w:sz w:val="22"/>
        </w:rPr>
        <w:t>Verwendung </w:t>
      </w:r>
      <w:r>
        <w:rPr>
          <w:sz w:val="22"/>
        </w:rPr>
        <w:t>ergänzender Materialien – zum Beispiel Fotos aus der Wikipedia oder </w:t>
      </w:r>
      <w:r>
        <w:rPr>
          <w:spacing w:val="-4"/>
          <w:sz w:val="22"/>
        </w:rPr>
        <w:t>YouTube-Videos </w:t>
      </w:r>
      <w:r>
        <w:rPr>
          <w:sz w:val="22"/>
        </w:rPr>
        <w:t>– müssen die jeweiligen Lizenzbedingungen berücksichtigt werden. In der Regel</w:t>
      </w:r>
      <w:r>
        <w:rPr>
          <w:spacing w:val="-27"/>
          <w:sz w:val="22"/>
        </w:rPr>
        <w:t> </w:t>
      </w:r>
      <w:r>
        <w:rPr>
          <w:sz w:val="22"/>
        </w:rPr>
        <w:t>müssen</w:t>
      </w:r>
    </w:p>
    <w:p>
      <w:pPr>
        <w:spacing w:line="251" w:lineRule="exact" w:before="0"/>
        <w:ind w:left="613" w:right="0" w:firstLine="0"/>
        <w:jc w:val="left"/>
        <w:rPr>
          <w:sz w:val="22"/>
        </w:rPr>
      </w:pPr>
      <w:r>
        <w:rPr>
          <w:sz w:val="22"/>
        </w:rPr>
        <w:t>Urheberrechtshinweise in einer vorgegebenen Form angebracht werden.</w:t>
      </w:r>
    </w:p>
    <w:p>
      <w:pPr>
        <w:spacing w:after="0" w:line="251" w:lineRule="exact"/>
        <w:jc w:val="left"/>
        <w:rPr>
          <w:sz w:val="22"/>
        </w:rPr>
        <w:sectPr>
          <w:pgSz w:w="11910" w:h="16840"/>
          <w:pgMar w:header="0" w:footer="251" w:top="1000" w:bottom="440" w:left="180" w:right="740"/>
          <w:cols w:num="2" w:equalWidth="0">
            <w:col w:w="1291" w:space="1543"/>
            <w:col w:w="8156"/>
          </w:cols>
        </w:sectPr>
      </w:pPr>
    </w:p>
    <w:p>
      <w:pPr>
        <w:spacing w:line="364" w:lineRule="auto" w:before="124"/>
        <w:ind w:left="103" w:right="38" w:firstLine="0"/>
        <w:jc w:val="left"/>
        <w:rPr>
          <w:b/>
          <w:sz w:val="16"/>
        </w:rPr>
      </w:pPr>
      <w:bookmarkStart w:name="_bookmark7" w:id="8"/>
      <w:bookmarkEnd w:id="8"/>
      <w:r>
        <w:rPr/>
      </w:r>
      <w:hyperlink w:history="true" w:anchor="_bookmark0">
        <w:r>
          <w:rPr>
            <w:color w:val="B1B2B3"/>
            <w:sz w:val="16"/>
          </w:rPr>
          <w:t>Lehrplanbezüge</w:t>
        </w:r>
      </w:hyperlink>
      <w:r>
        <w:rPr>
          <w:color w:val="B1B2B3"/>
          <w:sz w:val="16"/>
        </w:rPr>
        <w:t> </w:t>
      </w:r>
      <w:hyperlink w:history="true" w:anchor="_bookmark3">
        <w:r>
          <w:rPr>
            <w:color w:val="B1B2B3"/>
            <w:sz w:val="16"/>
          </w:rPr>
          <w:t>NRW-Chronik</w:t>
        </w:r>
      </w:hyperlink>
      <w:r>
        <w:rPr>
          <w:color w:val="B1B2B3"/>
          <w:sz w:val="16"/>
        </w:rPr>
        <w:t> </w:t>
      </w:r>
      <w:hyperlink w:history="true" w:anchor="_bookmark4">
        <w:r>
          <w:rPr>
            <w:color w:val="B1B2B3"/>
            <w:sz w:val="16"/>
          </w:rPr>
          <w:t>Projektideen</w:t>
        </w:r>
      </w:hyperlink>
      <w:r>
        <w:rPr>
          <w:color w:val="B1B2B3"/>
          <w:sz w:val="16"/>
        </w:rPr>
        <w:t> </w:t>
      </w:r>
      <w:hyperlink w:history="true" w:anchor="_bookmark7">
        <w:r>
          <w:rPr>
            <w:b/>
            <w:sz w:val="16"/>
          </w:rPr>
          <w:t>Umsetzung</w:t>
        </w:r>
      </w:hyperlink>
    </w:p>
    <w:p>
      <w:pPr>
        <w:pStyle w:val="Heading1"/>
      </w:pPr>
      <w:r>
        <w:rPr>
          <w:b w:val="0"/>
        </w:rPr>
        <w:br w:type="column"/>
      </w:r>
      <w:r>
        <w:rPr>
          <w:color w:val="88C2EB"/>
        </w:rPr>
        <w:t>Wie kann ich die Projektideen umsetzen?</w:t>
      </w:r>
    </w:p>
    <w:p>
      <w:pPr>
        <w:pStyle w:val="BodyText"/>
        <w:rPr>
          <w:b/>
          <w:sz w:val="36"/>
        </w:rPr>
      </w:pPr>
    </w:p>
    <w:p>
      <w:pPr>
        <w:pStyle w:val="BodyText"/>
        <w:spacing w:line="312" w:lineRule="auto"/>
        <w:ind w:left="103" w:right="662"/>
      </w:pPr>
      <w:r>
        <w:rPr/>
        <w:t>Praktische Hinweise zur Arbeit mit digitalen Medien enthält die Handreichung „Praxistipps und Werkzeuge“ zum OER-Paket. Sie stellt unter anderem die Möglichkeiten wichtiger Software-Werkzeuge vor.</w:t>
      </w:r>
    </w:p>
    <w:p>
      <w:pPr>
        <w:pStyle w:val="BodyText"/>
        <w:spacing w:before="4"/>
        <w:ind w:left="103"/>
      </w:pPr>
      <w:r>
        <w:rPr/>
        <w:t>Außerdem enthält sie folgende Checklisten:</w:t>
      </w:r>
    </w:p>
    <w:p>
      <w:pPr>
        <w:pStyle w:val="BodyText"/>
        <w:spacing w:before="4"/>
        <w:rPr>
          <w:sz w:val="35"/>
        </w:rPr>
      </w:pPr>
    </w:p>
    <w:p>
      <w:pPr>
        <w:pStyle w:val="Heading4"/>
      </w:pPr>
      <w:r>
        <w:rPr/>
        <w:t>Checkliste: Vor dem Start</w:t>
      </w:r>
    </w:p>
    <w:p>
      <w:pPr>
        <w:pStyle w:val="BodyText"/>
        <w:spacing w:before="76"/>
        <w:ind w:left="103"/>
      </w:pPr>
      <w:r>
        <w:rPr/>
        <w:t>Bevor Sie loslegen, hilft die Checkliste, die Voraussetzungen zu überprüfen</w:t>
      </w:r>
    </w:p>
    <w:p>
      <w:pPr>
        <w:pStyle w:val="ListParagraph"/>
        <w:numPr>
          <w:ilvl w:val="0"/>
          <w:numId w:val="11"/>
        </w:numPr>
        <w:tabs>
          <w:tab w:pos="304" w:val="left" w:leader="none"/>
        </w:tabs>
        <w:spacing w:line="556" w:lineRule="auto" w:before="84" w:after="0"/>
        <w:ind w:left="103" w:right="1640" w:firstLine="0"/>
        <w:jc w:val="left"/>
        <w:rPr>
          <w:sz w:val="24"/>
        </w:rPr>
      </w:pPr>
      <w:r>
        <w:rPr>
          <w:sz w:val="24"/>
        </w:rPr>
        <w:t>von der </w:t>
      </w:r>
      <w:r>
        <w:rPr>
          <w:spacing w:val="-5"/>
          <w:sz w:val="24"/>
        </w:rPr>
        <w:t>Technik </w:t>
      </w:r>
      <w:r>
        <w:rPr>
          <w:sz w:val="24"/>
        </w:rPr>
        <w:t>bis hin zu den Erwartungen an das Projekt. siehe Handreichung „Praxistipps und Werkzeuge“, Seite</w:t>
      </w:r>
      <w:r>
        <w:rPr>
          <w:spacing w:val="-20"/>
          <w:sz w:val="24"/>
        </w:rPr>
        <w:t> </w:t>
      </w:r>
      <w:r>
        <w:rPr>
          <w:sz w:val="24"/>
        </w:rPr>
        <w:t>66</w:t>
      </w:r>
    </w:p>
    <w:p>
      <w:pPr>
        <w:pStyle w:val="Heading4"/>
        <w:spacing w:before="42"/>
      </w:pPr>
      <w:r>
        <w:rPr/>
        <w:t>Checkliste: Methode und Konzept</w:t>
      </w:r>
    </w:p>
    <w:p>
      <w:pPr>
        <w:pStyle w:val="BodyText"/>
        <w:spacing w:line="312" w:lineRule="auto" w:before="75"/>
        <w:ind w:left="103" w:right="688"/>
      </w:pPr>
      <w:r>
        <w:rPr/>
        <w:t>Die Checkliste hilft, Inhalt, Werkzeuge und die Form der Darstellung schlüssig miteinander zu verbinden. Je nach Art der Aufgabenstellung eignen sich verschiedene Herangehensweisen. Dabei ist die Form der Umsetzung stets dem didaktischen Konzept</w:t>
      </w:r>
      <w:r>
        <w:rPr>
          <w:spacing w:val="-11"/>
        </w:rPr>
        <w:t> </w:t>
      </w:r>
      <w:r>
        <w:rPr/>
        <w:t>untergeordnet.</w:t>
      </w:r>
    </w:p>
    <w:p>
      <w:pPr>
        <w:pStyle w:val="BodyText"/>
        <w:spacing w:before="9"/>
      </w:pPr>
    </w:p>
    <w:p>
      <w:pPr>
        <w:pStyle w:val="BodyText"/>
        <w:ind w:left="103"/>
      </w:pPr>
      <w:r>
        <w:rPr/>
        <w:t>siehe Handreichung „Praxistipps und Werkzeuge“, Seite</w:t>
      </w:r>
      <w:r>
        <w:rPr>
          <w:spacing w:val="-31"/>
        </w:rPr>
        <w:t> </w:t>
      </w:r>
      <w:r>
        <w:rPr/>
        <w:t>67</w:t>
      </w:r>
    </w:p>
    <w:p>
      <w:pPr>
        <w:pStyle w:val="BodyText"/>
        <w:spacing w:before="4"/>
        <w:rPr>
          <w:sz w:val="35"/>
        </w:rPr>
      </w:pPr>
    </w:p>
    <w:p>
      <w:pPr>
        <w:pStyle w:val="Heading4"/>
      </w:pPr>
      <w:r>
        <w:rPr/>
        <w:t>Checkliste: Umsetzung planen</w:t>
      </w:r>
    </w:p>
    <w:p>
      <w:pPr>
        <w:pStyle w:val="BodyText"/>
        <w:spacing w:line="312" w:lineRule="auto" w:before="76"/>
        <w:ind w:left="103" w:right="114"/>
      </w:pPr>
      <w:r>
        <w:rPr/>
        <w:t>Die Checkliste hilft, Projekte zu planen und bei der Umsetzung den Überblick zu behalten. Bei digitalen Projekten kann besondere Sorgfalt erforderlich sein. Denn das Vorgehen kann komplex sein, und der Umgang mit Software erfordert in der Regel Einarbeitung und Übung.</w:t>
      </w:r>
    </w:p>
    <w:p>
      <w:pPr>
        <w:pStyle w:val="BodyText"/>
        <w:spacing w:before="9"/>
      </w:pPr>
    </w:p>
    <w:p>
      <w:pPr>
        <w:pStyle w:val="BodyText"/>
        <w:ind w:left="103"/>
      </w:pPr>
      <w:r>
        <w:rPr/>
        <w:t>siehe Handreichung „Praxistipps und Werkzeuge“, Seite 68</w:t>
      </w:r>
    </w:p>
    <w:p>
      <w:pPr>
        <w:pStyle w:val="BodyText"/>
        <w:spacing w:before="3"/>
        <w:rPr>
          <w:sz w:val="35"/>
        </w:rPr>
      </w:pPr>
    </w:p>
    <w:p>
      <w:pPr>
        <w:pStyle w:val="Heading4"/>
        <w:spacing w:before="1"/>
      </w:pPr>
      <w:r>
        <w:rPr/>
        <w:t>Checkliste: Zusammenarbeit regeln</w:t>
      </w:r>
    </w:p>
    <w:p>
      <w:pPr>
        <w:pStyle w:val="BodyText"/>
        <w:spacing w:line="312" w:lineRule="auto" w:before="75"/>
        <w:ind w:left="103"/>
      </w:pPr>
      <w:r>
        <w:rPr/>
        <w:t>Um Frustration vorzubeugen, sollten grundlegende Fragen der Zusammenarbeit geklärt werden – von der Aufgabenverteilung bis hin zur Kennzeichnung von Dateiversionen.</w:t>
      </w:r>
    </w:p>
    <w:p>
      <w:pPr>
        <w:pStyle w:val="BodyText"/>
        <w:spacing w:before="2"/>
        <w:rPr>
          <w:sz w:val="28"/>
        </w:rPr>
      </w:pPr>
    </w:p>
    <w:p>
      <w:pPr>
        <w:pStyle w:val="BodyText"/>
        <w:ind w:left="103"/>
      </w:pPr>
      <w:r>
        <w:rPr/>
        <w:t>siehe Handreichung „Praxistipps und Werkzeuge“, Seite 70</w:t>
      </w:r>
    </w:p>
    <w:p>
      <w:pPr>
        <w:spacing w:after="0"/>
        <w:sectPr>
          <w:pgSz w:w="11910" w:h="16840"/>
          <w:pgMar w:header="0" w:footer="251" w:top="960" w:bottom="440" w:left="180" w:right="740"/>
          <w:cols w:num="2" w:equalWidth="0">
            <w:col w:w="1291" w:space="1430"/>
            <w:col w:w="8269"/>
          </w:cols>
        </w:sectPr>
      </w:pPr>
    </w:p>
    <w:p>
      <w:pPr>
        <w:spacing w:before="74"/>
        <w:ind w:left="2824" w:right="0" w:firstLine="0"/>
        <w:jc w:val="left"/>
        <w:rPr>
          <w:sz w:val="36"/>
        </w:rPr>
      </w:pPr>
      <w:bookmarkStart w:name="_bookmark8" w:id="9"/>
      <w:bookmarkEnd w:id="9"/>
      <w:r>
        <w:rPr/>
      </w:r>
      <w:r>
        <w:rPr>
          <w:color w:val="B1B2B3"/>
          <w:sz w:val="36"/>
        </w:rPr>
        <w:t>Impressum</w:t>
      </w:r>
    </w:p>
    <w:p>
      <w:pPr>
        <w:pStyle w:val="Heading6"/>
        <w:spacing w:before="339"/>
      </w:pPr>
      <w:r>
        <w:rPr/>
        <w:t>Herausgeberin</w:t>
      </w:r>
    </w:p>
    <w:p>
      <w:pPr>
        <w:pStyle w:val="BodyText"/>
        <w:spacing w:line="278" w:lineRule="auto" w:before="44"/>
        <w:ind w:left="2824" w:right="4237"/>
      </w:pPr>
      <w:r>
        <w:rPr/>
        <w:t>Landeszentrale für politische Bildung Nordrhein-Westfalen</w:t>
      </w:r>
    </w:p>
    <w:p>
      <w:pPr>
        <w:pStyle w:val="BodyText"/>
        <w:spacing w:line="276" w:lineRule="exact"/>
        <w:ind w:left="2824"/>
      </w:pPr>
      <w:r>
        <w:rPr/>
        <w:t>im Ministerium für Kultur und Wissenschaft</w:t>
      </w:r>
    </w:p>
    <w:p>
      <w:pPr>
        <w:pStyle w:val="BodyText"/>
        <w:spacing w:line="278" w:lineRule="auto" w:before="44"/>
        <w:ind w:left="2824" w:right="4637"/>
      </w:pPr>
      <w:r>
        <w:rPr/>
        <w:t>des Landes Nordrhein-Westfalen Referat Digitale Medien</w:t>
      </w:r>
    </w:p>
    <w:p>
      <w:pPr>
        <w:pStyle w:val="BodyText"/>
        <w:spacing w:line="276" w:lineRule="exact"/>
        <w:ind w:left="2824"/>
      </w:pPr>
      <w:r>
        <w:rPr/>
        <w:t>40190 Düsseldorf</w:t>
      </w:r>
    </w:p>
    <w:p>
      <w:pPr>
        <w:pStyle w:val="BodyText"/>
        <w:spacing w:before="7"/>
        <w:rPr>
          <w:sz w:val="31"/>
        </w:rPr>
      </w:pPr>
    </w:p>
    <w:p>
      <w:pPr>
        <w:pStyle w:val="BodyText"/>
        <w:spacing w:line="278" w:lineRule="auto"/>
        <w:ind w:left="2824" w:right="4589"/>
      </w:pPr>
      <w:hyperlink r:id="rId33">
        <w:r>
          <w:rPr/>
          <w:t>sehen@politische-bildung.nrw.de</w:t>
        </w:r>
      </w:hyperlink>
      <w:r>
        <w:rPr/>
        <w:t> </w:t>
      </w:r>
      <w:hyperlink r:id="rId10">
        <w:r>
          <w:rPr/>
          <w:t>www.politische-bildung.nrw.de</w:t>
        </w:r>
      </w:hyperlink>
    </w:p>
    <w:p>
      <w:pPr>
        <w:pStyle w:val="BodyText"/>
        <w:spacing w:before="9"/>
        <w:rPr>
          <w:sz w:val="27"/>
        </w:rPr>
      </w:pPr>
    </w:p>
    <w:p>
      <w:pPr>
        <w:pStyle w:val="Heading6"/>
      </w:pPr>
      <w:r>
        <w:rPr/>
        <w:t>Redaktion</w:t>
      </w:r>
    </w:p>
    <w:p>
      <w:pPr>
        <w:pStyle w:val="BodyText"/>
        <w:spacing w:before="44"/>
        <w:ind w:left="2824"/>
      </w:pPr>
      <w:r>
        <w:rPr/>
        <w:t>Ulrike Filgers, Judith Halbach, Sebastian Kauer, Philipp Sanke</w:t>
      </w:r>
    </w:p>
    <w:p>
      <w:pPr>
        <w:pStyle w:val="BodyText"/>
        <w:spacing w:before="8"/>
        <w:rPr>
          <w:sz w:val="31"/>
        </w:rPr>
      </w:pPr>
    </w:p>
    <w:p>
      <w:pPr>
        <w:pStyle w:val="BodyText"/>
        <w:ind w:left="2824"/>
      </w:pPr>
      <w:r>
        <w:rPr/>
        <w:t>Umsetzung durch:</w:t>
      </w:r>
    </w:p>
    <w:p>
      <w:pPr>
        <w:pStyle w:val="BodyText"/>
        <w:spacing w:line="278" w:lineRule="auto" w:before="44"/>
        <w:ind w:left="2824" w:right="5757"/>
      </w:pPr>
      <w:r>
        <w:rPr/>
        <w:t>Redaktionsbüro Kauer Marzellenstraße 23</w:t>
      </w:r>
    </w:p>
    <w:p>
      <w:pPr>
        <w:pStyle w:val="BodyText"/>
        <w:spacing w:line="276" w:lineRule="exact"/>
        <w:ind w:left="2824"/>
      </w:pPr>
      <w:r>
        <w:rPr/>
        <w:t>50668 Köln</w:t>
      </w:r>
    </w:p>
    <w:p>
      <w:pPr>
        <w:pStyle w:val="BodyText"/>
        <w:spacing w:before="7"/>
        <w:rPr>
          <w:sz w:val="31"/>
        </w:rPr>
      </w:pPr>
    </w:p>
    <w:p>
      <w:pPr>
        <w:pStyle w:val="BodyText"/>
        <w:spacing w:before="1"/>
        <w:ind w:left="2824"/>
      </w:pPr>
      <w:hyperlink r:id="rId34">
        <w:r>
          <w:rPr/>
          <w:t>www.redaktion-kauer.de</w:t>
        </w:r>
      </w:hyperlink>
    </w:p>
    <w:p>
      <w:pPr>
        <w:pStyle w:val="BodyText"/>
        <w:spacing w:before="7"/>
        <w:rPr>
          <w:sz w:val="31"/>
        </w:rPr>
      </w:pPr>
    </w:p>
    <w:p>
      <w:pPr>
        <w:pStyle w:val="Heading6"/>
      </w:pPr>
      <w:r>
        <w:rPr/>
        <w:t>Fachliche Beratung:</w:t>
      </w:r>
    </w:p>
    <w:p>
      <w:pPr>
        <w:pStyle w:val="BodyText"/>
        <w:spacing w:line="278" w:lineRule="auto" w:before="44"/>
        <w:ind w:left="2824" w:right="5757"/>
      </w:pPr>
      <w:r>
        <w:rPr/>
        <w:t>Dr. Petra Sauerborn Guido Brombach</w:t>
      </w:r>
    </w:p>
    <w:p>
      <w:pPr>
        <w:pStyle w:val="BodyText"/>
        <w:spacing w:before="9"/>
        <w:rPr>
          <w:sz w:val="27"/>
        </w:rPr>
      </w:pPr>
    </w:p>
    <w:p>
      <w:pPr>
        <w:pStyle w:val="BodyText"/>
        <w:ind w:left="2824"/>
      </w:pPr>
      <w:r>
        <w:rPr/>
        <w:t>Danke an Marc Albrecht-Hermanns für die guten Ideen!</w:t>
      </w:r>
    </w:p>
    <w:p>
      <w:pPr>
        <w:pStyle w:val="BodyText"/>
        <w:rPr>
          <w:sz w:val="20"/>
        </w:rPr>
      </w:pPr>
    </w:p>
    <w:p>
      <w:pPr>
        <w:pStyle w:val="BodyText"/>
        <w:spacing w:before="10"/>
        <w:rPr>
          <w:sz w:val="18"/>
        </w:rPr>
      </w:pPr>
      <w:r>
        <w:rPr/>
        <w:drawing>
          <wp:anchor distT="0" distB="0" distL="0" distR="0" allowOverlap="1" layoutInCell="1" locked="0" behindDoc="0" simplePos="0" relativeHeight="61">
            <wp:simplePos x="0" y="0"/>
            <wp:positionH relativeFrom="page">
              <wp:posOffset>1907999</wp:posOffset>
            </wp:positionH>
            <wp:positionV relativeFrom="paragraph">
              <wp:posOffset>162973</wp:posOffset>
            </wp:positionV>
            <wp:extent cx="1164163" cy="432053"/>
            <wp:effectExtent l="0" t="0" r="0" b="0"/>
            <wp:wrapTopAndBottom/>
            <wp:docPr id="27" name="image13.jpeg"/>
            <wp:cNvGraphicFramePr>
              <a:graphicFrameLocks noChangeAspect="1"/>
            </wp:cNvGraphicFramePr>
            <a:graphic>
              <a:graphicData uri="http://schemas.openxmlformats.org/drawingml/2006/picture">
                <pic:pic>
                  <pic:nvPicPr>
                    <pic:cNvPr id="28" name="image13.jpeg"/>
                    <pic:cNvPicPr/>
                  </pic:nvPicPr>
                  <pic:blipFill>
                    <a:blip r:embed="rId35" cstate="print"/>
                    <a:stretch>
                      <a:fillRect/>
                    </a:stretch>
                  </pic:blipFill>
                  <pic:spPr>
                    <a:xfrm>
                      <a:off x="0" y="0"/>
                      <a:ext cx="1164163" cy="432053"/>
                    </a:xfrm>
                    <a:prstGeom prst="rect">
                      <a:avLst/>
                    </a:prstGeom>
                  </pic:spPr>
                </pic:pic>
              </a:graphicData>
            </a:graphic>
          </wp:anchor>
        </w:drawing>
      </w:r>
    </w:p>
    <w:p>
      <w:pPr>
        <w:pStyle w:val="BodyText"/>
        <w:tabs>
          <w:tab w:pos="8715" w:val="left" w:leader="none"/>
        </w:tabs>
        <w:spacing w:line="312" w:lineRule="auto" w:before="129"/>
        <w:ind w:left="2824" w:right="888"/>
      </w:pPr>
      <w:r>
        <w:rPr/>
        <w:t>Die</w:t>
      </w:r>
      <w:r>
        <w:rPr>
          <w:spacing w:val="-12"/>
        </w:rPr>
        <w:t> </w:t>
      </w:r>
      <w:r>
        <w:rPr>
          <w:spacing w:val="-6"/>
        </w:rPr>
        <w:t>Texte</w:t>
      </w:r>
      <w:r>
        <w:rPr>
          <w:spacing w:val="-9"/>
        </w:rPr>
        <w:t> </w:t>
      </w:r>
      <w:r>
        <w:rPr/>
        <w:t>dieser</w:t>
      </w:r>
      <w:r>
        <w:rPr>
          <w:spacing w:val="-8"/>
        </w:rPr>
        <w:t> </w:t>
      </w:r>
      <w:r>
        <w:rPr/>
        <w:t>Veröffentlichung</w:t>
      </w:r>
      <w:r>
        <w:rPr>
          <w:spacing w:val="-9"/>
        </w:rPr>
        <w:t> </w:t>
      </w:r>
      <w:r>
        <w:rPr/>
        <w:t>sind</w:t>
      </w:r>
      <w:r>
        <w:rPr>
          <w:spacing w:val="-7"/>
        </w:rPr>
        <w:t> </w:t>
      </w:r>
      <w:r>
        <w:rPr/>
        <w:t>lizenziert</w:t>
      </w:r>
      <w:r>
        <w:rPr>
          <w:spacing w:val="-9"/>
        </w:rPr>
        <w:t> </w:t>
      </w:r>
      <w:r>
        <w:rPr/>
        <w:t>unter</w:t>
      </w:r>
      <w:r>
        <w:rPr>
          <w:spacing w:val="-8"/>
        </w:rPr>
        <w:t> </w:t>
      </w:r>
      <w:r>
        <w:rPr/>
        <w:t>einer</w:t>
      </w:r>
      <w:r>
        <w:rPr>
          <w:spacing w:val="-9"/>
        </w:rPr>
        <w:t> </w:t>
      </w:r>
      <w:r>
        <w:rPr/>
        <w:t>Creative- Commons-Namensnennung-4.0-International-Lizenz</w:t>
        <w:tab/>
      </w:r>
      <w:hyperlink r:id="rId12">
        <w:r>
          <w:rPr>
            <w:color w:val="22599B"/>
          </w:rPr>
          <w:t>url.nrw/ZfK</w:t>
        </w:r>
      </w:hyperlink>
      <w:r>
        <w:rPr/>
        <w:t>.</w:t>
      </w:r>
    </w:p>
    <w:p>
      <w:pPr>
        <w:pStyle w:val="BodyText"/>
        <w:spacing w:line="238" w:lineRule="exact"/>
        <w:ind w:left="2824"/>
      </w:pPr>
      <w:r>
        <w:rPr/>
        <w:drawing>
          <wp:anchor distT="0" distB="0" distL="0" distR="0" allowOverlap="1" layoutInCell="1" locked="0" behindDoc="1" simplePos="0" relativeHeight="251021312">
            <wp:simplePos x="0" y="0"/>
            <wp:positionH relativeFrom="page">
              <wp:posOffset>5499743</wp:posOffset>
            </wp:positionH>
            <wp:positionV relativeFrom="paragraph">
              <wp:posOffset>-194594</wp:posOffset>
            </wp:positionV>
            <wp:extent cx="105896" cy="105901"/>
            <wp:effectExtent l="0" t="0" r="0" b="0"/>
            <wp:wrapNone/>
            <wp:docPr id="29" name="image6.png"/>
            <wp:cNvGraphicFramePr>
              <a:graphicFrameLocks noChangeAspect="1"/>
            </wp:cNvGraphicFramePr>
            <a:graphic>
              <a:graphicData uri="http://schemas.openxmlformats.org/drawingml/2006/picture">
                <pic:pic>
                  <pic:nvPicPr>
                    <pic:cNvPr id="30" name="image6.png"/>
                    <pic:cNvPicPr/>
                  </pic:nvPicPr>
                  <pic:blipFill>
                    <a:blip r:embed="rId11" cstate="print"/>
                    <a:stretch>
                      <a:fillRect/>
                    </a:stretch>
                  </pic:blipFill>
                  <pic:spPr>
                    <a:xfrm>
                      <a:off x="0" y="0"/>
                      <a:ext cx="105896" cy="105901"/>
                    </a:xfrm>
                    <a:prstGeom prst="rect">
                      <a:avLst/>
                    </a:prstGeom>
                  </pic:spPr>
                </pic:pic>
              </a:graphicData>
            </a:graphic>
          </wp:anchor>
        </w:drawing>
      </w:r>
      <w:r>
        <w:rPr/>
        <w:t>Die Abbildungen stehen unter verschiedenen Lizenzen. Bitte beachten Sie</w:t>
      </w:r>
    </w:p>
    <w:p>
      <w:pPr>
        <w:pStyle w:val="BodyText"/>
        <w:spacing w:before="44"/>
        <w:ind w:left="2824"/>
      </w:pPr>
      <w:r>
        <w:rPr/>
        <w:t>die jeweiligen Angaben in den Bildunterschriften!</w:t>
      </w:r>
    </w:p>
    <w:p>
      <w:pPr>
        <w:pStyle w:val="BodyText"/>
        <w:spacing w:before="8"/>
        <w:rPr>
          <w:sz w:val="31"/>
        </w:rPr>
      </w:pPr>
    </w:p>
    <w:p>
      <w:pPr>
        <w:pStyle w:val="BodyText"/>
        <w:ind w:left="2824"/>
      </w:pPr>
      <w:r>
        <w:rPr/>
        <w:t>Stand der Veröffentlichung: 06.01.2020</w:t>
      </w:r>
    </w:p>
    <w:p>
      <w:pPr>
        <w:pStyle w:val="BodyText"/>
        <w:spacing w:before="6"/>
        <w:rPr>
          <w:sz w:val="21"/>
        </w:rPr>
      </w:pPr>
      <w:r>
        <w:rPr/>
        <w:drawing>
          <wp:anchor distT="0" distB="0" distL="0" distR="0" allowOverlap="1" layoutInCell="1" locked="0" behindDoc="0" simplePos="0" relativeHeight="62">
            <wp:simplePos x="0" y="0"/>
            <wp:positionH relativeFrom="page">
              <wp:posOffset>2017339</wp:posOffset>
            </wp:positionH>
            <wp:positionV relativeFrom="paragraph">
              <wp:posOffset>182016</wp:posOffset>
            </wp:positionV>
            <wp:extent cx="1152139" cy="694944"/>
            <wp:effectExtent l="0" t="0" r="0" b="0"/>
            <wp:wrapTopAndBottom/>
            <wp:docPr id="31" name="image14.png"/>
            <wp:cNvGraphicFramePr>
              <a:graphicFrameLocks noChangeAspect="1"/>
            </wp:cNvGraphicFramePr>
            <a:graphic>
              <a:graphicData uri="http://schemas.openxmlformats.org/drawingml/2006/picture">
                <pic:pic>
                  <pic:nvPicPr>
                    <pic:cNvPr id="32" name="image14.png"/>
                    <pic:cNvPicPr/>
                  </pic:nvPicPr>
                  <pic:blipFill>
                    <a:blip r:embed="rId36" cstate="print"/>
                    <a:stretch>
                      <a:fillRect/>
                    </a:stretch>
                  </pic:blipFill>
                  <pic:spPr>
                    <a:xfrm>
                      <a:off x="0" y="0"/>
                      <a:ext cx="1152139" cy="694944"/>
                    </a:xfrm>
                    <a:prstGeom prst="rect">
                      <a:avLst/>
                    </a:prstGeom>
                  </pic:spPr>
                </pic:pic>
              </a:graphicData>
            </a:graphic>
          </wp:anchor>
        </w:drawing>
      </w:r>
    </w:p>
    <w:p>
      <w:pPr>
        <w:pStyle w:val="BodyText"/>
        <w:spacing w:before="4"/>
        <w:rPr>
          <w:sz w:val="20"/>
        </w:rPr>
      </w:pPr>
    </w:p>
    <w:p>
      <w:pPr>
        <w:pStyle w:val="BodyText"/>
        <w:ind w:left="2824"/>
      </w:pPr>
      <w:r>
        <w:rPr/>
        <w:t>OER Global Logo von Jonathas Mello</w:t>
      </w:r>
    </w:p>
    <w:p>
      <w:pPr>
        <w:pStyle w:val="BodyText"/>
        <w:spacing w:before="44"/>
        <w:ind w:left="2824"/>
      </w:pPr>
      <w:hyperlink r:id="rId37">
        <w:r>
          <w:rPr>
            <w:color w:val="22599B"/>
          </w:rPr>
          <w:t>www.jonathasmello.com </w:t>
        </w:r>
      </w:hyperlink>
      <w:r>
        <w:rPr/>
        <w:t>/ </w:t>
      </w:r>
      <w:r>
        <w:rPr>
          <w:color w:val="22599B"/>
        </w:rPr>
        <w:t>UNESCO </w:t>
      </w:r>
      <w:r>
        <w:rPr/>
        <w:t>/ </w:t>
      </w:r>
      <w:r>
        <w:rPr>
          <w:color w:val="22599B"/>
        </w:rPr>
        <w:t>CC BY 3.0</w:t>
      </w:r>
    </w:p>
    <w:sectPr>
      <w:footerReference w:type="default" r:id="rId32"/>
      <w:pgSz w:w="11910" w:h="16840"/>
      <w:pgMar w:footer="0" w:header="0" w:top="980" w:bottom="280" w:left="1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6.408203pt;margin-top:818.211853pt;width:19.650pt;height:15.55pt;mso-position-horizontal-relative:page;mso-position-vertical-relative:page;z-index:-252359680" type="#_x0000_t202" filled="false" stroked="false">
          <v:textbox inset="0,0,0,0">
            <w:txbxContent>
              <w:p>
                <w:pPr>
                  <w:pStyle w:val="BodyText"/>
                  <w:spacing w:before="12"/>
                  <w:ind w:left="60"/>
                </w:pPr>
                <w:r>
                  <w:rPr/>
                  <w:fldChar w:fldCharType="begin"/>
                </w:r>
                <w:r>
                  <w:rPr>
                    <w:color w:val="B1B2B3"/>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
    <w:multiLevelType w:val="hybridMultilevel"/>
    <w:lvl w:ilvl="0">
      <w:start w:val="0"/>
      <w:numFmt w:val="bullet"/>
      <w:lvlText w:val="•"/>
      <w:lvlJc w:val="left"/>
      <w:pPr>
        <w:ind w:left="623" w:hanging="360"/>
      </w:pPr>
      <w:rPr>
        <w:rFonts w:hint="default" w:ascii="Arial" w:hAnsi="Arial" w:eastAsia="Arial" w:cs="Arial"/>
        <w:spacing w:val="-12"/>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3">
    <w:multiLevelType w:val="hybridMultilevel"/>
    <w:lvl w:ilvl="0">
      <w:start w:val="0"/>
      <w:numFmt w:val="bullet"/>
      <w:lvlText w:val="•"/>
      <w:lvlJc w:val="left"/>
      <w:pPr>
        <w:ind w:left="623" w:hanging="360"/>
      </w:pPr>
      <w:rPr>
        <w:rFonts w:hint="default" w:ascii="Arial" w:hAnsi="Arial" w:eastAsia="Arial" w:cs="Arial"/>
        <w:spacing w:val="-12"/>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2">
    <w:multiLevelType w:val="hybridMultilevel"/>
    <w:lvl w:ilvl="0">
      <w:start w:val="0"/>
      <w:numFmt w:val="bullet"/>
      <w:lvlText w:val="•"/>
      <w:lvlJc w:val="left"/>
      <w:pPr>
        <w:ind w:left="623" w:hanging="360"/>
      </w:pPr>
      <w:rPr>
        <w:rFonts w:hint="default" w:ascii="Arial" w:hAnsi="Arial" w:eastAsia="Arial" w:cs="Arial"/>
        <w:spacing w:val="-12"/>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1">
    <w:multiLevelType w:val="hybridMultilevel"/>
    <w:lvl w:ilvl="0">
      <w:start w:val="0"/>
      <w:numFmt w:val="bullet"/>
      <w:lvlText w:val="•"/>
      <w:lvlJc w:val="left"/>
      <w:pPr>
        <w:ind w:left="623" w:hanging="360"/>
      </w:pPr>
      <w:rPr>
        <w:rFonts w:hint="default" w:ascii="Arial" w:hAnsi="Arial" w:eastAsia="Arial" w:cs="Arial"/>
        <w:spacing w:val="-5"/>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10">
    <w:multiLevelType w:val="hybridMultilevel"/>
    <w:lvl w:ilvl="0">
      <w:start w:val="0"/>
      <w:numFmt w:val="bullet"/>
      <w:lvlText w:val="–"/>
      <w:lvlJc w:val="left"/>
      <w:pPr>
        <w:ind w:left="103" w:hanging="148"/>
      </w:pPr>
      <w:rPr>
        <w:rFonts w:hint="default"/>
        <w:w w:val="100"/>
        <w:lang w:val="de-DE" w:eastAsia="de-DE" w:bidi="de-DE"/>
      </w:rPr>
    </w:lvl>
    <w:lvl w:ilvl="1">
      <w:start w:val="0"/>
      <w:numFmt w:val="bullet"/>
      <w:lvlText w:val="•"/>
      <w:lvlJc w:val="left"/>
      <w:pPr>
        <w:ind w:left="613" w:hanging="360"/>
      </w:pPr>
      <w:rPr>
        <w:rFonts w:hint="default" w:ascii="Arial" w:hAnsi="Arial" w:eastAsia="Arial" w:cs="Arial"/>
        <w:spacing w:val="-13"/>
        <w:w w:val="100"/>
        <w:sz w:val="20"/>
        <w:szCs w:val="20"/>
        <w:lang w:val="de-DE" w:eastAsia="de-DE" w:bidi="de-DE"/>
      </w:rPr>
    </w:lvl>
    <w:lvl w:ilvl="2">
      <w:start w:val="0"/>
      <w:numFmt w:val="bullet"/>
      <w:lvlText w:val="•"/>
      <w:lvlJc w:val="left"/>
      <w:pPr>
        <w:ind w:left="1456" w:hanging="360"/>
      </w:pPr>
      <w:rPr>
        <w:rFonts w:hint="default"/>
        <w:lang w:val="de-DE" w:eastAsia="de-DE" w:bidi="de-DE"/>
      </w:rPr>
    </w:lvl>
    <w:lvl w:ilvl="3">
      <w:start w:val="0"/>
      <w:numFmt w:val="bullet"/>
      <w:lvlText w:val="•"/>
      <w:lvlJc w:val="left"/>
      <w:pPr>
        <w:ind w:left="2293" w:hanging="360"/>
      </w:pPr>
      <w:rPr>
        <w:rFonts w:hint="default"/>
        <w:lang w:val="de-DE" w:eastAsia="de-DE" w:bidi="de-DE"/>
      </w:rPr>
    </w:lvl>
    <w:lvl w:ilvl="4">
      <w:start w:val="0"/>
      <w:numFmt w:val="bullet"/>
      <w:lvlText w:val="•"/>
      <w:lvlJc w:val="left"/>
      <w:pPr>
        <w:ind w:left="3130" w:hanging="360"/>
      </w:pPr>
      <w:rPr>
        <w:rFonts w:hint="default"/>
        <w:lang w:val="de-DE" w:eastAsia="de-DE" w:bidi="de-DE"/>
      </w:rPr>
    </w:lvl>
    <w:lvl w:ilvl="5">
      <w:start w:val="0"/>
      <w:numFmt w:val="bullet"/>
      <w:lvlText w:val="•"/>
      <w:lvlJc w:val="left"/>
      <w:pPr>
        <w:ind w:left="3967" w:hanging="360"/>
      </w:pPr>
      <w:rPr>
        <w:rFonts w:hint="default"/>
        <w:lang w:val="de-DE" w:eastAsia="de-DE" w:bidi="de-DE"/>
      </w:rPr>
    </w:lvl>
    <w:lvl w:ilvl="6">
      <w:start w:val="0"/>
      <w:numFmt w:val="bullet"/>
      <w:lvlText w:val="•"/>
      <w:lvlJc w:val="left"/>
      <w:pPr>
        <w:ind w:left="4803" w:hanging="360"/>
      </w:pPr>
      <w:rPr>
        <w:rFonts w:hint="default"/>
        <w:lang w:val="de-DE" w:eastAsia="de-DE" w:bidi="de-DE"/>
      </w:rPr>
    </w:lvl>
    <w:lvl w:ilvl="7">
      <w:start w:val="0"/>
      <w:numFmt w:val="bullet"/>
      <w:lvlText w:val="•"/>
      <w:lvlJc w:val="left"/>
      <w:pPr>
        <w:ind w:left="5640" w:hanging="360"/>
      </w:pPr>
      <w:rPr>
        <w:rFonts w:hint="default"/>
        <w:lang w:val="de-DE" w:eastAsia="de-DE" w:bidi="de-DE"/>
      </w:rPr>
    </w:lvl>
    <w:lvl w:ilvl="8">
      <w:start w:val="0"/>
      <w:numFmt w:val="bullet"/>
      <w:lvlText w:val="•"/>
      <w:lvlJc w:val="left"/>
      <w:pPr>
        <w:ind w:left="6477" w:hanging="360"/>
      </w:pPr>
      <w:rPr>
        <w:rFonts w:hint="default"/>
        <w:lang w:val="de-DE" w:eastAsia="de-DE" w:bidi="de-DE"/>
      </w:rPr>
    </w:lvl>
  </w:abstractNum>
  <w:abstractNum w:abstractNumId="9">
    <w:multiLevelType w:val="hybridMultilevel"/>
    <w:lvl w:ilvl="0">
      <w:start w:val="0"/>
      <w:numFmt w:val="bullet"/>
      <w:lvlText w:val="•"/>
      <w:lvlJc w:val="left"/>
      <w:pPr>
        <w:ind w:left="623" w:hanging="360"/>
      </w:pPr>
      <w:rPr>
        <w:rFonts w:hint="default" w:ascii="Calibri" w:hAnsi="Calibri" w:eastAsia="Calibri" w:cs="Calibri"/>
        <w:w w:val="56"/>
        <w:sz w:val="22"/>
        <w:szCs w:val="22"/>
        <w:lang w:val="de-DE" w:eastAsia="de-DE" w:bidi="de-DE"/>
      </w:rPr>
    </w:lvl>
    <w:lvl w:ilvl="1">
      <w:start w:val="0"/>
      <w:numFmt w:val="bullet"/>
      <w:lvlText w:val="•"/>
      <w:lvlJc w:val="left"/>
      <w:pPr>
        <w:ind w:left="1361" w:hanging="360"/>
      </w:pPr>
      <w:rPr>
        <w:rFonts w:hint="default"/>
        <w:lang w:val="de-DE" w:eastAsia="de-DE" w:bidi="de-DE"/>
      </w:rPr>
    </w:lvl>
    <w:lvl w:ilvl="2">
      <w:start w:val="0"/>
      <w:numFmt w:val="bullet"/>
      <w:lvlText w:val="•"/>
      <w:lvlJc w:val="left"/>
      <w:pPr>
        <w:ind w:left="2102" w:hanging="360"/>
      </w:pPr>
      <w:rPr>
        <w:rFonts w:hint="default"/>
        <w:lang w:val="de-DE" w:eastAsia="de-DE" w:bidi="de-DE"/>
      </w:rPr>
    </w:lvl>
    <w:lvl w:ilvl="3">
      <w:start w:val="0"/>
      <w:numFmt w:val="bullet"/>
      <w:lvlText w:val="•"/>
      <w:lvlJc w:val="left"/>
      <w:pPr>
        <w:ind w:left="2843" w:hanging="360"/>
      </w:pPr>
      <w:rPr>
        <w:rFonts w:hint="default"/>
        <w:lang w:val="de-DE" w:eastAsia="de-DE" w:bidi="de-DE"/>
      </w:rPr>
    </w:lvl>
    <w:lvl w:ilvl="4">
      <w:start w:val="0"/>
      <w:numFmt w:val="bullet"/>
      <w:lvlText w:val="•"/>
      <w:lvlJc w:val="left"/>
      <w:pPr>
        <w:ind w:left="3584" w:hanging="360"/>
      </w:pPr>
      <w:rPr>
        <w:rFonts w:hint="default"/>
        <w:lang w:val="de-DE" w:eastAsia="de-DE" w:bidi="de-DE"/>
      </w:rPr>
    </w:lvl>
    <w:lvl w:ilvl="5">
      <w:start w:val="0"/>
      <w:numFmt w:val="bullet"/>
      <w:lvlText w:val="•"/>
      <w:lvlJc w:val="left"/>
      <w:pPr>
        <w:ind w:left="4325" w:hanging="360"/>
      </w:pPr>
      <w:rPr>
        <w:rFonts w:hint="default"/>
        <w:lang w:val="de-DE" w:eastAsia="de-DE" w:bidi="de-DE"/>
      </w:rPr>
    </w:lvl>
    <w:lvl w:ilvl="6">
      <w:start w:val="0"/>
      <w:numFmt w:val="bullet"/>
      <w:lvlText w:val="•"/>
      <w:lvlJc w:val="left"/>
      <w:pPr>
        <w:ind w:left="5066" w:hanging="360"/>
      </w:pPr>
      <w:rPr>
        <w:rFonts w:hint="default"/>
        <w:lang w:val="de-DE" w:eastAsia="de-DE" w:bidi="de-DE"/>
      </w:rPr>
    </w:lvl>
    <w:lvl w:ilvl="7">
      <w:start w:val="0"/>
      <w:numFmt w:val="bullet"/>
      <w:lvlText w:val="•"/>
      <w:lvlJc w:val="left"/>
      <w:pPr>
        <w:ind w:left="5807" w:hanging="360"/>
      </w:pPr>
      <w:rPr>
        <w:rFonts w:hint="default"/>
        <w:lang w:val="de-DE" w:eastAsia="de-DE" w:bidi="de-DE"/>
      </w:rPr>
    </w:lvl>
    <w:lvl w:ilvl="8">
      <w:start w:val="0"/>
      <w:numFmt w:val="bullet"/>
      <w:lvlText w:val="•"/>
      <w:lvlJc w:val="left"/>
      <w:pPr>
        <w:ind w:left="6548" w:hanging="360"/>
      </w:pPr>
      <w:rPr>
        <w:rFonts w:hint="default"/>
        <w:lang w:val="de-DE" w:eastAsia="de-DE" w:bidi="de-DE"/>
      </w:rPr>
    </w:lvl>
  </w:abstractNum>
  <w:abstractNum w:abstractNumId="8">
    <w:multiLevelType w:val="hybridMultilevel"/>
    <w:lvl w:ilvl="0">
      <w:start w:val="0"/>
      <w:numFmt w:val="bullet"/>
      <w:lvlText w:val="•"/>
      <w:lvlJc w:val="left"/>
      <w:pPr>
        <w:ind w:left="791" w:hanging="360"/>
      </w:pPr>
      <w:rPr>
        <w:rFonts w:hint="default" w:ascii="Arial" w:hAnsi="Arial" w:eastAsia="Arial" w:cs="Arial"/>
        <w:spacing w:val="-14"/>
        <w:w w:val="100"/>
        <w:sz w:val="20"/>
        <w:szCs w:val="20"/>
        <w:lang w:val="de-DE" w:eastAsia="de-DE" w:bidi="de-DE"/>
      </w:rPr>
    </w:lvl>
    <w:lvl w:ilvl="1">
      <w:start w:val="0"/>
      <w:numFmt w:val="bullet"/>
      <w:lvlText w:val="•"/>
      <w:lvlJc w:val="left"/>
      <w:pPr>
        <w:ind w:left="1546" w:hanging="360"/>
      </w:pPr>
      <w:rPr>
        <w:rFonts w:hint="default"/>
        <w:lang w:val="de-DE" w:eastAsia="de-DE" w:bidi="de-DE"/>
      </w:rPr>
    </w:lvl>
    <w:lvl w:ilvl="2">
      <w:start w:val="0"/>
      <w:numFmt w:val="bullet"/>
      <w:lvlText w:val="•"/>
      <w:lvlJc w:val="left"/>
      <w:pPr>
        <w:ind w:left="2292" w:hanging="360"/>
      </w:pPr>
      <w:rPr>
        <w:rFonts w:hint="default"/>
        <w:lang w:val="de-DE" w:eastAsia="de-DE" w:bidi="de-DE"/>
      </w:rPr>
    </w:lvl>
    <w:lvl w:ilvl="3">
      <w:start w:val="0"/>
      <w:numFmt w:val="bullet"/>
      <w:lvlText w:val="•"/>
      <w:lvlJc w:val="left"/>
      <w:pPr>
        <w:ind w:left="3039" w:hanging="360"/>
      </w:pPr>
      <w:rPr>
        <w:rFonts w:hint="default"/>
        <w:lang w:val="de-DE" w:eastAsia="de-DE" w:bidi="de-DE"/>
      </w:rPr>
    </w:lvl>
    <w:lvl w:ilvl="4">
      <w:start w:val="0"/>
      <w:numFmt w:val="bullet"/>
      <w:lvlText w:val="•"/>
      <w:lvlJc w:val="left"/>
      <w:pPr>
        <w:ind w:left="3785" w:hanging="360"/>
      </w:pPr>
      <w:rPr>
        <w:rFonts w:hint="default"/>
        <w:lang w:val="de-DE" w:eastAsia="de-DE" w:bidi="de-DE"/>
      </w:rPr>
    </w:lvl>
    <w:lvl w:ilvl="5">
      <w:start w:val="0"/>
      <w:numFmt w:val="bullet"/>
      <w:lvlText w:val="•"/>
      <w:lvlJc w:val="left"/>
      <w:pPr>
        <w:ind w:left="4532" w:hanging="360"/>
      </w:pPr>
      <w:rPr>
        <w:rFonts w:hint="default"/>
        <w:lang w:val="de-DE" w:eastAsia="de-DE" w:bidi="de-DE"/>
      </w:rPr>
    </w:lvl>
    <w:lvl w:ilvl="6">
      <w:start w:val="0"/>
      <w:numFmt w:val="bullet"/>
      <w:lvlText w:val="•"/>
      <w:lvlJc w:val="left"/>
      <w:pPr>
        <w:ind w:left="5278" w:hanging="360"/>
      </w:pPr>
      <w:rPr>
        <w:rFonts w:hint="default"/>
        <w:lang w:val="de-DE" w:eastAsia="de-DE" w:bidi="de-DE"/>
      </w:rPr>
    </w:lvl>
    <w:lvl w:ilvl="7">
      <w:start w:val="0"/>
      <w:numFmt w:val="bullet"/>
      <w:lvlText w:val="•"/>
      <w:lvlJc w:val="left"/>
      <w:pPr>
        <w:ind w:left="6024" w:hanging="360"/>
      </w:pPr>
      <w:rPr>
        <w:rFonts w:hint="default"/>
        <w:lang w:val="de-DE" w:eastAsia="de-DE" w:bidi="de-DE"/>
      </w:rPr>
    </w:lvl>
    <w:lvl w:ilvl="8">
      <w:start w:val="0"/>
      <w:numFmt w:val="bullet"/>
      <w:lvlText w:val="•"/>
      <w:lvlJc w:val="left"/>
      <w:pPr>
        <w:ind w:left="6771" w:hanging="360"/>
      </w:pPr>
      <w:rPr>
        <w:rFonts w:hint="default"/>
        <w:lang w:val="de-DE" w:eastAsia="de-DE" w:bidi="de-DE"/>
      </w:rPr>
    </w:lvl>
  </w:abstractNum>
  <w:abstractNum w:abstractNumId="7">
    <w:multiLevelType w:val="hybridMultilevel"/>
    <w:lvl w:ilvl="0">
      <w:start w:val="0"/>
      <w:numFmt w:val="bullet"/>
      <w:lvlText w:val="•"/>
      <w:lvlJc w:val="left"/>
      <w:pPr>
        <w:ind w:left="623" w:hanging="360"/>
      </w:pPr>
      <w:rPr>
        <w:rFonts w:hint="default" w:ascii="Arial" w:hAnsi="Arial" w:eastAsia="Arial" w:cs="Arial"/>
        <w:spacing w:val="-25"/>
        <w:w w:val="99"/>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6">
    <w:multiLevelType w:val="hybridMultilevel"/>
    <w:lvl w:ilvl="0">
      <w:start w:val="0"/>
      <w:numFmt w:val="bullet"/>
      <w:lvlText w:val="•"/>
      <w:lvlJc w:val="left"/>
      <w:pPr>
        <w:ind w:left="623"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5">
    <w:multiLevelType w:val="hybridMultilevel"/>
    <w:lvl w:ilvl="0">
      <w:start w:val="0"/>
      <w:numFmt w:val="bullet"/>
      <w:lvlText w:val="•"/>
      <w:lvlJc w:val="left"/>
      <w:pPr>
        <w:ind w:left="623" w:hanging="360"/>
      </w:pPr>
      <w:rPr>
        <w:rFonts w:hint="default" w:ascii="Arial" w:hAnsi="Arial" w:eastAsia="Arial" w:cs="Arial"/>
        <w:spacing w:val="-1"/>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4">
    <w:multiLevelType w:val="hybridMultilevel"/>
    <w:lvl w:ilvl="0">
      <w:start w:val="0"/>
      <w:numFmt w:val="bullet"/>
      <w:lvlText w:val="•"/>
      <w:lvlJc w:val="left"/>
      <w:pPr>
        <w:ind w:left="623" w:hanging="360"/>
      </w:pPr>
      <w:rPr>
        <w:rFonts w:hint="default" w:ascii="Arial" w:hAnsi="Arial" w:eastAsia="Arial" w:cs="Arial"/>
        <w:spacing w:val="-16"/>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3">
    <w:multiLevelType w:val="hybridMultilevel"/>
    <w:lvl w:ilvl="0">
      <w:start w:val="0"/>
      <w:numFmt w:val="bullet"/>
      <w:lvlText w:val="•"/>
      <w:lvlJc w:val="left"/>
      <w:pPr>
        <w:ind w:left="623"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1363" w:hanging="360"/>
      </w:pPr>
      <w:rPr>
        <w:rFonts w:hint="default"/>
        <w:lang w:val="de-DE" w:eastAsia="de-DE" w:bidi="de-DE"/>
      </w:rPr>
    </w:lvl>
    <w:lvl w:ilvl="2">
      <w:start w:val="0"/>
      <w:numFmt w:val="bullet"/>
      <w:lvlText w:val="•"/>
      <w:lvlJc w:val="left"/>
      <w:pPr>
        <w:ind w:left="2106" w:hanging="360"/>
      </w:pPr>
      <w:rPr>
        <w:rFonts w:hint="default"/>
        <w:lang w:val="de-DE" w:eastAsia="de-DE" w:bidi="de-DE"/>
      </w:rPr>
    </w:lvl>
    <w:lvl w:ilvl="3">
      <w:start w:val="0"/>
      <w:numFmt w:val="bullet"/>
      <w:lvlText w:val="•"/>
      <w:lvlJc w:val="left"/>
      <w:pPr>
        <w:ind w:left="2849" w:hanging="360"/>
      </w:pPr>
      <w:rPr>
        <w:rFonts w:hint="default"/>
        <w:lang w:val="de-DE" w:eastAsia="de-DE" w:bidi="de-DE"/>
      </w:rPr>
    </w:lvl>
    <w:lvl w:ilvl="4">
      <w:start w:val="0"/>
      <w:numFmt w:val="bullet"/>
      <w:lvlText w:val="•"/>
      <w:lvlJc w:val="left"/>
      <w:pPr>
        <w:ind w:left="3592" w:hanging="360"/>
      </w:pPr>
      <w:rPr>
        <w:rFonts w:hint="default"/>
        <w:lang w:val="de-DE" w:eastAsia="de-DE" w:bidi="de-DE"/>
      </w:rPr>
    </w:lvl>
    <w:lvl w:ilvl="5">
      <w:start w:val="0"/>
      <w:numFmt w:val="bullet"/>
      <w:lvlText w:val="•"/>
      <w:lvlJc w:val="left"/>
      <w:pPr>
        <w:ind w:left="4335" w:hanging="360"/>
      </w:pPr>
      <w:rPr>
        <w:rFonts w:hint="default"/>
        <w:lang w:val="de-DE" w:eastAsia="de-DE" w:bidi="de-DE"/>
      </w:rPr>
    </w:lvl>
    <w:lvl w:ilvl="6">
      <w:start w:val="0"/>
      <w:numFmt w:val="bullet"/>
      <w:lvlText w:val="•"/>
      <w:lvlJc w:val="left"/>
      <w:pPr>
        <w:ind w:left="5078" w:hanging="360"/>
      </w:pPr>
      <w:rPr>
        <w:rFonts w:hint="default"/>
        <w:lang w:val="de-DE" w:eastAsia="de-DE" w:bidi="de-DE"/>
      </w:rPr>
    </w:lvl>
    <w:lvl w:ilvl="7">
      <w:start w:val="0"/>
      <w:numFmt w:val="bullet"/>
      <w:lvlText w:val="•"/>
      <w:lvlJc w:val="left"/>
      <w:pPr>
        <w:ind w:left="5821" w:hanging="360"/>
      </w:pPr>
      <w:rPr>
        <w:rFonts w:hint="default"/>
        <w:lang w:val="de-DE" w:eastAsia="de-DE" w:bidi="de-DE"/>
      </w:rPr>
    </w:lvl>
    <w:lvl w:ilvl="8">
      <w:start w:val="0"/>
      <w:numFmt w:val="bullet"/>
      <w:lvlText w:val="•"/>
      <w:lvlJc w:val="left"/>
      <w:pPr>
        <w:ind w:left="6564" w:hanging="360"/>
      </w:pPr>
      <w:rPr>
        <w:rFonts w:hint="default"/>
        <w:lang w:val="de-DE" w:eastAsia="de-DE" w:bidi="de-DE"/>
      </w:rPr>
    </w:lvl>
  </w:abstractNum>
  <w:abstractNum w:abstractNumId="2">
    <w:multiLevelType w:val="hybridMultilevel"/>
    <w:lvl w:ilvl="0">
      <w:start w:val="0"/>
      <w:numFmt w:val="bullet"/>
      <w:lvlText w:val="•"/>
      <w:lvlJc w:val="left"/>
      <w:pPr>
        <w:ind w:left="623" w:hanging="360"/>
      </w:pPr>
      <w:rPr>
        <w:rFonts w:hint="default" w:ascii="Calibri" w:hAnsi="Calibri" w:eastAsia="Calibri" w:cs="Calibri"/>
        <w:w w:val="56"/>
        <w:sz w:val="22"/>
        <w:szCs w:val="22"/>
        <w:lang w:val="de-DE" w:eastAsia="de-DE" w:bidi="de-DE"/>
      </w:rPr>
    </w:lvl>
    <w:lvl w:ilvl="1">
      <w:start w:val="0"/>
      <w:numFmt w:val="bullet"/>
      <w:lvlText w:val="•"/>
      <w:lvlJc w:val="left"/>
      <w:pPr>
        <w:ind w:left="1361" w:hanging="360"/>
      </w:pPr>
      <w:rPr>
        <w:rFonts w:hint="default"/>
        <w:lang w:val="de-DE" w:eastAsia="de-DE" w:bidi="de-DE"/>
      </w:rPr>
    </w:lvl>
    <w:lvl w:ilvl="2">
      <w:start w:val="0"/>
      <w:numFmt w:val="bullet"/>
      <w:lvlText w:val="•"/>
      <w:lvlJc w:val="left"/>
      <w:pPr>
        <w:ind w:left="2102" w:hanging="360"/>
      </w:pPr>
      <w:rPr>
        <w:rFonts w:hint="default"/>
        <w:lang w:val="de-DE" w:eastAsia="de-DE" w:bidi="de-DE"/>
      </w:rPr>
    </w:lvl>
    <w:lvl w:ilvl="3">
      <w:start w:val="0"/>
      <w:numFmt w:val="bullet"/>
      <w:lvlText w:val="•"/>
      <w:lvlJc w:val="left"/>
      <w:pPr>
        <w:ind w:left="2843" w:hanging="360"/>
      </w:pPr>
      <w:rPr>
        <w:rFonts w:hint="default"/>
        <w:lang w:val="de-DE" w:eastAsia="de-DE" w:bidi="de-DE"/>
      </w:rPr>
    </w:lvl>
    <w:lvl w:ilvl="4">
      <w:start w:val="0"/>
      <w:numFmt w:val="bullet"/>
      <w:lvlText w:val="•"/>
      <w:lvlJc w:val="left"/>
      <w:pPr>
        <w:ind w:left="3584" w:hanging="360"/>
      </w:pPr>
      <w:rPr>
        <w:rFonts w:hint="default"/>
        <w:lang w:val="de-DE" w:eastAsia="de-DE" w:bidi="de-DE"/>
      </w:rPr>
    </w:lvl>
    <w:lvl w:ilvl="5">
      <w:start w:val="0"/>
      <w:numFmt w:val="bullet"/>
      <w:lvlText w:val="•"/>
      <w:lvlJc w:val="left"/>
      <w:pPr>
        <w:ind w:left="4325" w:hanging="360"/>
      </w:pPr>
      <w:rPr>
        <w:rFonts w:hint="default"/>
        <w:lang w:val="de-DE" w:eastAsia="de-DE" w:bidi="de-DE"/>
      </w:rPr>
    </w:lvl>
    <w:lvl w:ilvl="6">
      <w:start w:val="0"/>
      <w:numFmt w:val="bullet"/>
      <w:lvlText w:val="•"/>
      <w:lvlJc w:val="left"/>
      <w:pPr>
        <w:ind w:left="5066" w:hanging="360"/>
      </w:pPr>
      <w:rPr>
        <w:rFonts w:hint="default"/>
        <w:lang w:val="de-DE" w:eastAsia="de-DE" w:bidi="de-DE"/>
      </w:rPr>
    </w:lvl>
    <w:lvl w:ilvl="7">
      <w:start w:val="0"/>
      <w:numFmt w:val="bullet"/>
      <w:lvlText w:val="•"/>
      <w:lvlJc w:val="left"/>
      <w:pPr>
        <w:ind w:left="5807" w:hanging="360"/>
      </w:pPr>
      <w:rPr>
        <w:rFonts w:hint="default"/>
        <w:lang w:val="de-DE" w:eastAsia="de-DE" w:bidi="de-DE"/>
      </w:rPr>
    </w:lvl>
    <w:lvl w:ilvl="8">
      <w:start w:val="0"/>
      <w:numFmt w:val="bullet"/>
      <w:lvlText w:val="•"/>
      <w:lvlJc w:val="left"/>
      <w:pPr>
        <w:ind w:left="6548" w:hanging="360"/>
      </w:pPr>
      <w:rPr>
        <w:rFonts w:hint="default"/>
        <w:lang w:val="de-DE" w:eastAsia="de-DE" w:bidi="de-DE"/>
      </w:rPr>
    </w:lvl>
  </w:abstractNum>
  <w:abstractNum w:abstractNumId="1">
    <w:multiLevelType w:val="hybridMultilevel"/>
    <w:lvl w:ilvl="0">
      <w:start w:val="11"/>
      <w:numFmt w:val="decimal"/>
      <w:lvlText w:val="%1"/>
      <w:lvlJc w:val="left"/>
      <w:pPr>
        <w:ind w:left="3644" w:hanging="820"/>
        <w:jc w:val="left"/>
      </w:pPr>
      <w:rPr>
        <w:rFonts w:hint="default" w:ascii="Arial" w:hAnsi="Arial" w:eastAsia="Arial" w:cs="Arial"/>
        <w:b/>
        <w:bCs/>
        <w:spacing w:val="-14"/>
        <w:w w:val="100"/>
        <w:sz w:val="24"/>
        <w:szCs w:val="24"/>
        <w:lang w:val="de-DE" w:eastAsia="de-DE" w:bidi="de-DE"/>
      </w:rPr>
    </w:lvl>
    <w:lvl w:ilvl="1">
      <w:start w:val="0"/>
      <w:numFmt w:val="bullet"/>
      <w:lvlText w:val="•"/>
      <w:lvlJc w:val="left"/>
      <w:pPr>
        <w:ind w:left="4374" w:hanging="820"/>
      </w:pPr>
      <w:rPr>
        <w:rFonts w:hint="default"/>
        <w:lang w:val="de-DE" w:eastAsia="de-DE" w:bidi="de-DE"/>
      </w:rPr>
    </w:lvl>
    <w:lvl w:ilvl="2">
      <w:start w:val="0"/>
      <w:numFmt w:val="bullet"/>
      <w:lvlText w:val="•"/>
      <w:lvlJc w:val="left"/>
      <w:pPr>
        <w:ind w:left="5109" w:hanging="820"/>
      </w:pPr>
      <w:rPr>
        <w:rFonts w:hint="default"/>
        <w:lang w:val="de-DE" w:eastAsia="de-DE" w:bidi="de-DE"/>
      </w:rPr>
    </w:lvl>
    <w:lvl w:ilvl="3">
      <w:start w:val="0"/>
      <w:numFmt w:val="bullet"/>
      <w:lvlText w:val="•"/>
      <w:lvlJc w:val="left"/>
      <w:pPr>
        <w:ind w:left="5843" w:hanging="820"/>
      </w:pPr>
      <w:rPr>
        <w:rFonts w:hint="default"/>
        <w:lang w:val="de-DE" w:eastAsia="de-DE" w:bidi="de-DE"/>
      </w:rPr>
    </w:lvl>
    <w:lvl w:ilvl="4">
      <w:start w:val="0"/>
      <w:numFmt w:val="bullet"/>
      <w:lvlText w:val="•"/>
      <w:lvlJc w:val="left"/>
      <w:pPr>
        <w:ind w:left="6578" w:hanging="820"/>
      </w:pPr>
      <w:rPr>
        <w:rFonts w:hint="default"/>
        <w:lang w:val="de-DE" w:eastAsia="de-DE" w:bidi="de-DE"/>
      </w:rPr>
    </w:lvl>
    <w:lvl w:ilvl="5">
      <w:start w:val="0"/>
      <w:numFmt w:val="bullet"/>
      <w:lvlText w:val="•"/>
      <w:lvlJc w:val="left"/>
      <w:pPr>
        <w:ind w:left="7312" w:hanging="820"/>
      </w:pPr>
      <w:rPr>
        <w:rFonts w:hint="default"/>
        <w:lang w:val="de-DE" w:eastAsia="de-DE" w:bidi="de-DE"/>
      </w:rPr>
    </w:lvl>
    <w:lvl w:ilvl="6">
      <w:start w:val="0"/>
      <w:numFmt w:val="bullet"/>
      <w:lvlText w:val="•"/>
      <w:lvlJc w:val="left"/>
      <w:pPr>
        <w:ind w:left="8047" w:hanging="820"/>
      </w:pPr>
      <w:rPr>
        <w:rFonts w:hint="default"/>
        <w:lang w:val="de-DE" w:eastAsia="de-DE" w:bidi="de-DE"/>
      </w:rPr>
    </w:lvl>
    <w:lvl w:ilvl="7">
      <w:start w:val="0"/>
      <w:numFmt w:val="bullet"/>
      <w:lvlText w:val="•"/>
      <w:lvlJc w:val="left"/>
      <w:pPr>
        <w:ind w:left="8781" w:hanging="820"/>
      </w:pPr>
      <w:rPr>
        <w:rFonts w:hint="default"/>
        <w:lang w:val="de-DE" w:eastAsia="de-DE" w:bidi="de-DE"/>
      </w:rPr>
    </w:lvl>
    <w:lvl w:ilvl="8">
      <w:start w:val="0"/>
      <w:numFmt w:val="bullet"/>
      <w:lvlText w:val="•"/>
      <w:lvlJc w:val="left"/>
      <w:pPr>
        <w:ind w:left="9516" w:hanging="820"/>
      </w:pPr>
      <w:rPr>
        <w:rFonts w:hint="default"/>
        <w:lang w:val="de-DE" w:eastAsia="de-DE" w:bidi="de-DE"/>
      </w:rPr>
    </w:lvl>
  </w:abstractNum>
  <w:abstractNum w:abstractNumId="0">
    <w:multiLevelType w:val="hybridMultilevel"/>
    <w:lvl w:ilvl="0">
      <w:start w:val="0"/>
      <w:numFmt w:val="bullet"/>
      <w:lvlText w:val="•"/>
      <w:lvlJc w:val="left"/>
      <w:pPr>
        <w:ind w:left="3278" w:hanging="360"/>
      </w:pPr>
      <w:rPr>
        <w:rFonts w:hint="default" w:ascii="Arial" w:hAnsi="Arial" w:eastAsia="Arial" w:cs="Arial"/>
        <w:spacing w:val="-4"/>
        <w:w w:val="100"/>
        <w:sz w:val="20"/>
        <w:szCs w:val="20"/>
        <w:lang w:val="de-DE" w:eastAsia="de-DE" w:bidi="de-DE"/>
      </w:rPr>
    </w:lvl>
    <w:lvl w:ilvl="1">
      <w:start w:val="0"/>
      <w:numFmt w:val="bullet"/>
      <w:lvlText w:val="•"/>
      <w:lvlJc w:val="left"/>
      <w:pPr>
        <w:ind w:left="4050" w:hanging="360"/>
      </w:pPr>
      <w:rPr>
        <w:rFonts w:hint="default"/>
        <w:lang w:val="de-DE" w:eastAsia="de-DE" w:bidi="de-DE"/>
      </w:rPr>
    </w:lvl>
    <w:lvl w:ilvl="2">
      <w:start w:val="0"/>
      <w:numFmt w:val="bullet"/>
      <w:lvlText w:val="•"/>
      <w:lvlJc w:val="left"/>
      <w:pPr>
        <w:ind w:left="4821" w:hanging="360"/>
      </w:pPr>
      <w:rPr>
        <w:rFonts w:hint="default"/>
        <w:lang w:val="de-DE" w:eastAsia="de-DE" w:bidi="de-DE"/>
      </w:rPr>
    </w:lvl>
    <w:lvl w:ilvl="3">
      <w:start w:val="0"/>
      <w:numFmt w:val="bullet"/>
      <w:lvlText w:val="•"/>
      <w:lvlJc w:val="left"/>
      <w:pPr>
        <w:ind w:left="5591" w:hanging="360"/>
      </w:pPr>
      <w:rPr>
        <w:rFonts w:hint="default"/>
        <w:lang w:val="de-DE" w:eastAsia="de-DE" w:bidi="de-DE"/>
      </w:rPr>
    </w:lvl>
    <w:lvl w:ilvl="4">
      <w:start w:val="0"/>
      <w:numFmt w:val="bullet"/>
      <w:lvlText w:val="•"/>
      <w:lvlJc w:val="left"/>
      <w:pPr>
        <w:ind w:left="6362" w:hanging="360"/>
      </w:pPr>
      <w:rPr>
        <w:rFonts w:hint="default"/>
        <w:lang w:val="de-DE" w:eastAsia="de-DE" w:bidi="de-DE"/>
      </w:rPr>
    </w:lvl>
    <w:lvl w:ilvl="5">
      <w:start w:val="0"/>
      <w:numFmt w:val="bullet"/>
      <w:lvlText w:val="•"/>
      <w:lvlJc w:val="left"/>
      <w:pPr>
        <w:ind w:left="7132" w:hanging="360"/>
      </w:pPr>
      <w:rPr>
        <w:rFonts w:hint="default"/>
        <w:lang w:val="de-DE" w:eastAsia="de-DE" w:bidi="de-DE"/>
      </w:rPr>
    </w:lvl>
    <w:lvl w:ilvl="6">
      <w:start w:val="0"/>
      <w:numFmt w:val="bullet"/>
      <w:lvlText w:val="•"/>
      <w:lvlJc w:val="left"/>
      <w:pPr>
        <w:ind w:left="7903" w:hanging="360"/>
      </w:pPr>
      <w:rPr>
        <w:rFonts w:hint="default"/>
        <w:lang w:val="de-DE" w:eastAsia="de-DE" w:bidi="de-DE"/>
      </w:rPr>
    </w:lvl>
    <w:lvl w:ilvl="7">
      <w:start w:val="0"/>
      <w:numFmt w:val="bullet"/>
      <w:lvlText w:val="•"/>
      <w:lvlJc w:val="left"/>
      <w:pPr>
        <w:ind w:left="8673" w:hanging="360"/>
      </w:pPr>
      <w:rPr>
        <w:rFonts w:hint="default"/>
        <w:lang w:val="de-DE" w:eastAsia="de-DE" w:bidi="de-DE"/>
      </w:rPr>
    </w:lvl>
    <w:lvl w:ilvl="8">
      <w:start w:val="0"/>
      <w:numFmt w:val="bullet"/>
      <w:lvlText w:val="•"/>
      <w:lvlJc w:val="left"/>
      <w:pPr>
        <w:ind w:left="9444" w:hanging="360"/>
      </w:pPr>
      <w:rPr>
        <w:rFonts w:hint="default"/>
        <w:lang w:val="de-DE" w:eastAsia="de-DE" w:bidi="de-DE"/>
      </w:rPr>
    </w:lvl>
  </w:abstract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de-DE" w:bidi="de-DE"/>
    </w:rPr>
  </w:style>
  <w:style w:styleId="BodyText" w:type="paragraph">
    <w:name w:val="Body Text"/>
    <w:basedOn w:val="Normal"/>
    <w:uiPriority w:val="1"/>
    <w:qFormat/>
    <w:pPr/>
    <w:rPr>
      <w:rFonts w:ascii="Arial" w:hAnsi="Arial" w:eastAsia="Arial" w:cs="Arial"/>
      <w:sz w:val="24"/>
      <w:szCs w:val="24"/>
      <w:lang w:val="de-DE" w:eastAsia="de-DE" w:bidi="de-DE"/>
    </w:rPr>
  </w:style>
  <w:style w:styleId="Heading1" w:type="paragraph">
    <w:name w:val="Heading 1"/>
    <w:basedOn w:val="Normal"/>
    <w:uiPriority w:val="1"/>
    <w:qFormat/>
    <w:pPr>
      <w:spacing w:before="76"/>
      <w:ind w:left="103"/>
      <w:outlineLvl w:val="1"/>
    </w:pPr>
    <w:rPr>
      <w:rFonts w:ascii="Arial" w:hAnsi="Arial" w:eastAsia="Arial" w:cs="Arial"/>
      <w:b/>
      <w:bCs/>
      <w:sz w:val="38"/>
      <w:szCs w:val="38"/>
      <w:lang w:val="de-DE" w:eastAsia="de-DE" w:bidi="de-DE"/>
    </w:rPr>
  </w:style>
  <w:style w:styleId="Heading2" w:type="paragraph">
    <w:name w:val="Heading 2"/>
    <w:basedOn w:val="Normal"/>
    <w:uiPriority w:val="1"/>
    <w:qFormat/>
    <w:pPr>
      <w:spacing w:before="60"/>
      <w:ind w:left="103"/>
      <w:outlineLvl w:val="2"/>
    </w:pPr>
    <w:rPr>
      <w:rFonts w:ascii="Arial" w:hAnsi="Arial" w:eastAsia="Arial" w:cs="Arial"/>
      <w:b/>
      <w:bCs/>
      <w:sz w:val="36"/>
      <w:szCs w:val="36"/>
      <w:lang w:val="de-DE" w:eastAsia="de-DE" w:bidi="de-DE"/>
    </w:rPr>
  </w:style>
  <w:style w:styleId="Heading3" w:type="paragraph">
    <w:name w:val="Heading 3"/>
    <w:basedOn w:val="Normal"/>
    <w:uiPriority w:val="1"/>
    <w:qFormat/>
    <w:pPr>
      <w:spacing w:before="62"/>
      <w:ind w:left="953"/>
      <w:outlineLvl w:val="3"/>
    </w:pPr>
    <w:rPr>
      <w:rFonts w:ascii="Arial" w:hAnsi="Arial" w:eastAsia="Arial" w:cs="Arial"/>
      <w:sz w:val="36"/>
      <w:szCs w:val="36"/>
      <w:lang w:val="de-DE" w:eastAsia="de-DE" w:bidi="de-DE"/>
    </w:rPr>
  </w:style>
  <w:style w:styleId="Heading4" w:type="paragraph">
    <w:name w:val="Heading 4"/>
    <w:basedOn w:val="Normal"/>
    <w:uiPriority w:val="1"/>
    <w:qFormat/>
    <w:pPr>
      <w:ind w:left="103"/>
      <w:outlineLvl w:val="4"/>
    </w:pPr>
    <w:rPr>
      <w:rFonts w:ascii="Arial" w:hAnsi="Arial" w:eastAsia="Arial" w:cs="Arial"/>
      <w:b/>
      <w:bCs/>
      <w:sz w:val="28"/>
      <w:szCs w:val="28"/>
      <w:lang w:val="de-DE" w:eastAsia="de-DE" w:bidi="de-DE"/>
    </w:rPr>
  </w:style>
  <w:style w:styleId="Heading5" w:type="paragraph">
    <w:name w:val="Heading 5"/>
    <w:basedOn w:val="Normal"/>
    <w:uiPriority w:val="1"/>
    <w:qFormat/>
    <w:pPr>
      <w:ind w:left="2824" w:hanging="821"/>
      <w:outlineLvl w:val="5"/>
    </w:pPr>
    <w:rPr>
      <w:rFonts w:ascii="Arial" w:hAnsi="Arial" w:eastAsia="Arial" w:cs="Arial"/>
      <w:b/>
      <w:bCs/>
      <w:sz w:val="26"/>
      <w:szCs w:val="26"/>
      <w:lang w:val="de-DE" w:eastAsia="de-DE" w:bidi="de-DE"/>
    </w:rPr>
  </w:style>
  <w:style w:styleId="Heading6" w:type="paragraph">
    <w:name w:val="Heading 6"/>
    <w:basedOn w:val="Normal"/>
    <w:uiPriority w:val="1"/>
    <w:qFormat/>
    <w:pPr>
      <w:ind w:left="2824"/>
      <w:outlineLvl w:val="6"/>
    </w:pPr>
    <w:rPr>
      <w:rFonts w:ascii="Arial" w:hAnsi="Arial" w:eastAsia="Arial" w:cs="Arial"/>
      <w:b/>
      <w:bCs/>
      <w:sz w:val="24"/>
      <w:szCs w:val="24"/>
      <w:lang w:val="de-DE" w:eastAsia="de-DE" w:bidi="de-DE"/>
    </w:rPr>
  </w:style>
  <w:style w:styleId="ListParagraph" w:type="paragraph">
    <w:name w:val="List Paragraph"/>
    <w:basedOn w:val="Normal"/>
    <w:uiPriority w:val="1"/>
    <w:qFormat/>
    <w:pPr>
      <w:ind w:left="613" w:hanging="360"/>
    </w:pPr>
    <w:rPr>
      <w:rFonts w:ascii="Arial" w:hAnsi="Arial" w:eastAsia="Arial" w:cs="Arial"/>
      <w:lang w:val="de-DE" w:eastAsia="de-DE" w:bidi="de-DE"/>
    </w:rPr>
  </w:style>
  <w:style w:styleId="TableParagraph" w:type="paragraph">
    <w:name w:val="Table Paragraph"/>
    <w:basedOn w:val="Normal"/>
    <w:uiPriority w:val="1"/>
    <w:qFormat/>
    <w:pPr/>
    <w:rPr>
      <w:lang w:val="de-DE" w:eastAsia="de-DE" w:bidi="de-DE"/>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hyperlink" Target="http://www.politische-bildung.nrw.de/" TargetMode="External"/><Relationship Id="rId11" Type="http://schemas.openxmlformats.org/officeDocument/2006/relationships/image" Target="media/image6.png"/><Relationship Id="rId12" Type="http://schemas.openxmlformats.org/officeDocument/2006/relationships/hyperlink" Target="http://url.nrw/ZfK" TargetMode="External"/><Relationship Id="rId13" Type="http://schemas.openxmlformats.org/officeDocument/2006/relationships/image" Target="media/image7.png"/><Relationship Id="rId14" Type="http://schemas.openxmlformats.org/officeDocument/2006/relationships/hyperlink" Target="http://pb.nrw.de/oer" TargetMode="External"/><Relationship Id="rId15" Type="http://schemas.openxmlformats.org/officeDocument/2006/relationships/footer" Target="footer1.xml"/><Relationship Id="rId16" Type="http://schemas.openxmlformats.org/officeDocument/2006/relationships/hyperlink" Target="http://url.nrw/4Jw" TargetMode="External"/><Relationship Id="rId17" Type="http://schemas.openxmlformats.org/officeDocument/2006/relationships/hyperlink" Target="http://url.nrw/4Ji" TargetMode="External"/><Relationship Id="rId18" Type="http://schemas.openxmlformats.org/officeDocument/2006/relationships/hyperlink" Target="http://www.bpb.de/izpb/8746/fussball-mehr-als-ein-spiel" TargetMode="External"/><Relationship Id="rId19" Type="http://schemas.openxmlformats.org/officeDocument/2006/relationships/hyperlink" Target="http://www.bpb.de/gesellschaft/sport/bundesliga/" TargetMode="External"/><Relationship Id="rId20" Type="http://schemas.openxmlformats.org/officeDocument/2006/relationships/hyperlink" Target="http://www.bpb.de/apuz/163798/50-jahre-fussball-bundesliga" TargetMode="External"/><Relationship Id="rId21" Type="http://schemas.openxmlformats.org/officeDocument/2006/relationships/image" Target="media/image8.jpeg"/><Relationship Id="rId22" Type="http://schemas.openxmlformats.org/officeDocument/2006/relationships/image" Target="media/image9.png"/><Relationship Id="rId23" Type="http://schemas.openxmlformats.org/officeDocument/2006/relationships/hyperlink" Target="http://url.nrw/ZMq" TargetMode="External"/><Relationship Id="rId24" Type="http://schemas.openxmlformats.org/officeDocument/2006/relationships/hyperlink" Target="https://creativecommons.org/licenses/by-sa/3.0/" TargetMode="External"/><Relationship Id="rId25" Type="http://schemas.openxmlformats.org/officeDocument/2006/relationships/image" Target="media/image10.jpeg"/><Relationship Id="rId26" Type="http://schemas.openxmlformats.org/officeDocument/2006/relationships/hyperlink" Target="http://url.nrw/ZgC" TargetMode="External"/><Relationship Id="rId27" Type="http://schemas.openxmlformats.org/officeDocument/2006/relationships/image" Target="media/image11.jpeg"/><Relationship Id="rId28" Type="http://schemas.openxmlformats.org/officeDocument/2006/relationships/image" Target="media/image12.jpeg"/><Relationship Id="rId29" Type="http://schemas.openxmlformats.org/officeDocument/2006/relationships/hyperlink" Target="http://url.nrw/4JP" TargetMode="External"/><Relationship Id="rId30" Type="http://schemas.openxmlformats.org/officeDocument/2006/relationships/hyperlink" Target="https://creativecommons.org/publicdomain/zero/1.0/deed.de" TargetMode="External"/><Relationship Id="rId31" Type="http://schemas.openxmlformats.org/officeDocument/2006/relationships/hyperlink" Target="https://creativecommons.org/licenses/by/4.0/deed.de" TargetMode="External"/><Relationship Id="rId32" Type="http://schemas.openxmlformats.org/officeDocument/2006/relationships/footer" Target="footer2.xml"/><Relationship Id="rId33" Type="http://schemas.openxmlformats.org/officeDocument/2006/relationships/hyperlink" Target="mailto:sehen@politische-bildung.nrw.de" TargetMode="External"/><Relationship Id="rId34" Type="http://schemas.openxmlformats.org/officeDocument/2006/relationships/hyperlink" Target="http://www.redaktion-kauer.de/" TargetMode="External"/><Relationship Id="rId35" Type="http://schemas.openxmlformats.org/officeDocument/2006/relationships/image" Target="media/image13.jpeg"/><Relationship Id="rId36" Type="http://schemas.openxmlformats.org/officeDocument/2006/relationships/image" Target="media/image14.png"/><Relationship Id="rId37" Type="http://schemas.openxmlformats.org/officeDocument/2006/relationships/hyperlink" Target="http://www.jonathasmello.com/" TargetMode="External"/><Relationship Id="rId3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2019-12-18T11:20:10Z</dcterms:created>
  <dcterms:modified xsi:type="dcterms:W3CDTF">2019-12-18T11:20:10Z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Adobe InDesign 15.0 (Windows)</vt:lpwstr>
  </property>
  <property fmtid="{D5CDD505-2E9C-101B-9397-08002B2CF9AE}" pid="4" name="LastSaved">
    <vt:filetime>2019-12-18T00:00:00Z</vt:filetime>
  </property>
</Properties>
</file>